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D" w:rsidRDefault="009740ED">
      <w:pPr>
        <w:pStyle w:val="Beslutning"/>
      </w:pPr>
    </w:p>
    <w:p w:rsidR="0058683C" w:rsidRDefault="0058683C" w:rsidP="0058683C">
      <w:pPr>
        <w:ind w:right="-1"/>
        <w:rPr>
          <w:i/>
          <w:iCs/>
        </w:rPr>
      </w:pPr>
      <w:r>
        <w:t xml:space="preserve">Møde nr. </w:t>
      </w:r>
      <w:r w:rsidR="00E159B7">
        <w:t>7</w:t>
      </w:r>
    </w:p>
    <w:p w:rsidR="0058683C" w:rsidRDefault="0058683C" w:rsidP="0058683C">
      <w:pPr>
        <w:ind w:right="-1"/>
        <w:jc w:val="both"/>
      </w:pPr>
    </w:p>
    <w:p w:rsidR="0058683C" w:rsidRDefault="0058683C" w:rsidP="0058683C">
      <w:pPr>
        <w:ind w:right="-1"/>
        <w:jc w:val="both"/>
      </w:pPr>
      <w:r>
        <w:t xml:space="preserve">Rådet for Bæredygtig Udvikling i Allerød holder møde </w:t>
      </w:r>
      <w:r w:rsidR="007D5D3B">
        <w:t>t</w:t>
      </w:r>
      <w:r w:rsidR="00E81DF1">
        <w:t>orsdag</w:t>
      </w:r>
      <w:r w:rsidR="007D5D3B">
        <w:t xml:space="preserve"> </w:t>
      </w:r>
      <w:r>
        <w:t xml:space="preserve">den </w:t>
      </w:r>
      <w:r w:rsidR="00E159B7">
        <w:t>3. oktober</w:t>
      </w:r>
      <w:r w:rsidR="004D3723">
        <w:t xml:space="preserve"> </w:t>
      </w:r>
      <w:r>
        <w:t>201</w:t>
      </w:r>
      <w:r w:rsidR="00FE1CBA">
        <w:t>9</w:t>
      </w:r>
    </w:p>
    <w:p w:rsidR="0058683C" w:rsidRDefault="0058683C" w:rsidP="0058683C">
      <w:pPr>
        <w:ind w:right="-1"/>
        <w:jc w:val="both"/>
      </w:pPr>
      <w:r>
        <w:t xml:space="preserve">kl. </w:t>
      </w:r>
      <w:r w:rsidR="002D22FD" w:rsidRPr="00AF2B23">
        <w:t>1</w:t>
      </w:r>
      <w:r w:rsidR="002D22FD">
        <w:t>6</w:t>
      </w:r>
      <w:r w:rsidR="00AF2B23" w:rsidRPr="00AF2B23">
        <w:t>:</w:t>
      </w:r>
      <w:r w:rsidR="002D22FD">
        <w:t>0</w:t>
      </w:r>
      <w:r w:rsidR="002D22FD" w:rsidRPr="00AF2B23">
        <w:t>0</w:t>
      </w:r>
      <w:r w:rsidR="002D22FD">
        <w:t xml:space="preserve"> </w:t>
      </w:r>
      <w:r w:rsidR="00AF2B23">
        <w:t xml:space="preserve">- </w:t>
      </w:r>
      <w:r>
        <w:t>1</w:t>
      </w:r>
      <w:r w:rsidR="006E35BF">
        <w:t>8</w:t>
      </w:r>
      <w:r>
        <w:t xml:space="preserve">.00 på rådhuset </w:t>
      </w:r>
      <w:r w:rsidR="00C425CB">
        <w:t xml:space="preserve">(mødelokale </w:t>
      </w:r>
      <w:r w:rsidR="00E159B7">
        <w:t>C</w:t>
      </w:r>
      <w:r>
        <w:t>).</w:t>
      </w:r>
    </w:p>
    <w:p w:rsidR="00116E4E" w:rsidRDefault="00116E4E" w:rsidP="00116E4E">
      <w:pPr>
        <w:ind w:right="-1"/>
      </w:pPr>
    </w:p>
    <w:p w:rsidR="006B0224" w:rsidRDefault="00116E4E" w:rsidP="006B0224">
      <w:pPr>
        <w:pStyle w:val="xmsonormal"/>
      </w:pPr>
      <w:r w:rsidRPr="006B0224">
        <w:rPr>
          <w:rFonts w:ascii="Times New Roman" w:hAnsi="Times New Roman" w:cs="Times New Roman"/>
          <w:sz w:val="24"/>
          <w:szCs w:val="24"/>
        </w:rPr>
        <w:t>Medlemmer:</w:t>
      </w:r>
      <w:r>
        <w:t xml:space="preserve"> </w:t>
      </w:r>
      <w:r w:rsidR="006B0224" w:rsidRPr="006B0224">
        <w:rPr>
          <w:rFonts w:ascii="Times New Roman" w:hAnsi="Times New Roman" w:cs="Times New Roman"/>
          <w:sz w:val="24"/>
          <w:szCs w:val="24"/>
        </w:rPr>
        <w:t>Merete Them Kjølholm, Bettina Hauge og Anders Damm-Frydenberg</w:t>
      </w:r>
      <w:r w:rsidR="0042594F">
        <w:rPr>
          <w:rFonts w:ascii="Times New Roman" w:hAnsi="Times New Roman" w:cs="Times New Roman"/>
          <w:sz w:val="24"/>
          <w:szCs w:val="24"/>
        </w:rPr>
        <w:t>,</w:t>
      </w:r>
    </w:p>
    <w:p w:rsidR="009F7F84" w:rsidRPr="006B0224" w:rsidRDefault="00116E4E" w:rsidP="00116E4E">
      <w:pPr>
        <w:ind w:right="-1"/>
        <w:rPr>
          <w:szCs w:val="24"/>
        </w:rPr>
      </w:pPr>
      <w:r w:rsidRPr="00980F62">
        <w:t>Svava Lykkegaard Hansen</w:t>
      </w:r>
      <w:r>
        <w:t>,</w:t>
      </w:r>
      <w:r w:rsidRPr="00586D1B">
        <w:t xml:space="preserve"> </w:t>
      </w:r>
      <w:r w:rsidR="00302FD5">
        <w:rPr>
          <w:color w:val="000000"/>
          <w:szCs w:val="24"/>
        </w:rPr>
        <w:t>Hans Philipsen</w:t>
      </w:r>
      <w:r w:rsidR="0099211E">
        <w:rPr>
          <w:color w:val="000000"/>
          <w:szCs w:val="24"/>
        </w:rPr>
        <w:t>,</w:t>
      </w:r>
      <w:r w:rsidR="00FA116D" w:rsidRPr="00FA116D">
        <w:rPr>
          <w:color w:val="000000"/>
          <w:szCs w:val="24"/>
        </w:rPr>
        <w:t xml:space="preserve"> </w:t>
      </w:r>
      <w:r w:rsidR="00B54BD8" w:rsidRPr="00B54BD8">
        <w:rPr>
          <w:szCs w:val="24"/>
        </w:rPr>
        <w:t>Marianne Thorsø</w:t>
      </w:r>
      <w:r w:rsidR="00B54BD8" w:rsidRPr="00B54BD8">
        <w:rPr>
          <w:rFonts w:ascii="Calibri" w:hAnsi="Calibri" w:cs="Calibri"/>
          <w:sz w:val="22"/>
          <w:szCs w:val="22"/>
        </w:rPr>
        <w:t xml:space="preserve"> </w:t>
      </w:r>
      <w:r w:rsidR="00B54BD8" w:rsidRPr="00B54BD8">
        <w:rPr>
          <w:szCs w:val="24"/>
        </w:rPr>
        <w:t>Nielsen</w:t>
      </w:r>
      <w:r w:rsidR="006B0224">
        <w:rPr>
          <w:szCs w:val="24"/>
        </w:rPr>
        <w:t xml:space="preserve">, Tommy Dal, </w:t>
      </w:r>
      <w:r w:rsidR="006B0224" w:rsidRPr="006B0224">
        <w:rPr>
          <w:szCs w:val="24"/>
        </w:rPr>
        <w:t>Lars Jonsson</w:t>
      </w:r>
      <w:r w:rsidR="00FE1CBA">
        <w:rPr>
          <w:szCs w:val="24"/>
        </w:rPr>
        <w:t>,</w:t>
      </w:r>
      <w:r w:rsidR="00FE1CBA" w:rsidRPr="00FE1CBA">
        <w:t xml:space="preserve"> </w:t>
      </w:r>
      <w:r w:rsidR="00FE1CBA">
        <w:t>Henning Mortensen, John Frandsen, Nils Henrik Christiansen og Tanja Cederholm</w:t>
      </w:r>
    </w:p>
    <w:p w:rsidR="00116E4E" w:rsidRDefault="00302FD5" w:rsidP="00116E4E">
      <w:pPr>
        <w:ind w:right="-1"/>
      </w:pPr>
      <w:r>
        <w:rPr>
          <w:color w:val="000000"/>
          <w:szCs w:val="24"/>
        </w:rPr>
        <w:t xml:space="preserve"> </w:t>
      </w:r>
    </w:p>
    <w:p w:rsidR="00B45768" w:rsidRPr="00DB48CC" w:rsidRDefault="00B45768" w:rsidP="00DB48CC">
      <w:pPr>
        <w:rPr>
          <w:szCs w:val="24"/>
        </w:rPr>
      </w:pPr>
      <w:r>
        <w:t>Øvrige:</w:t>
      </w:r>
      <w:r w:rsidR="00AC6882" w:rsidRPr="00AC6882">
        <w:rPr>
          <w:szCs w:val="24"/>
        </w:rPr>
        <w:t xml:space="preserve"> </w:t>
      </w:r>
      <w:r w:rsidR="00AC6882" w:rsidRPr="00DB48CC">
        <w:rPr>
          <w:szCs w:val="24"/>
        </w:rPr>
        <w:t>Niels Erik von Freiesleben</w:t>
      </w:r>
      <w:r w:rsidR="0042594F">
        <w:rPr>
          <w:szCs w:val="24"/>
        </w:rPr>
        <w:t xml:space="preserve"> og </w:t>
      </w:r>
      <w:r w:rsidR="00EA4D6A">
        <w:rPr>
          <w:szCs w:val="24"/>
        </w:rPr>
        <w:t>Annette L. Pedersen</w:t>
      </w:r>
      <w:r w:rsidR="00255126">
        <w:rPr>
          <w:szCs w:val="24"/>
        </w:rPr>
        <w:t xml:space="preserve"> (ref.)</w:t>
      </w:r>
    </w:p>
    <w:p w:rsidR="009479F8" w:rsidRDefault="009479F8" w:rsidP="0058683C">
      <w:pPr>
        <w:ind w:right="-1"/>
      </w:pPr>
    </w:p>
    <w:p w:rsidR="003E55D6" w:rsidRPr="00C471D8" w:rsidRDefault="00255126" w:rsidP="0058683C">
      <w:pPr>
        <w:ind w:right="-1"/>
        <w:rPr>
          <w:lang w:val="en-US"/>
        </w:rPr>
      </w:pPr>
      <w:proofErr w:type="spellStart"/>
      <w:r w:rsidRPr="00C471D8">
        <w:rPr>
          <w:lang w:val="en-US"/>
        </w:rPr>
        <w:t>Afbud</w:t>
      </w:r>
      <w:proofErr w:type="spellEnd"/>
      <w:r w:rsidRPr="00C471D8">
        <w:rPr>
          <w:lang w:val="en-US"/>
        </w:rPr>
        <w:t xml:space="preserve">: </w:t>
      </w:r>
      <w:r w:rsidR="006B0224" w:rsidRPr="00C471D8">
        <w:rPr>
          <w:lang w:val="en-US"/>
        </w:rPr>
        <w:t>Lene Krogh</w:t>
      </w:r>
      <w:r w:rsidR="00116AB9" w:rsidRPr="00C471D8">
        <w:rPr>
          <w:lang w:val="en-US"/>
        </w:rPr>
        <w:t>,</w:t>
      </w:r>
      <w:r w:rsidR="00AD61B1" w:rsidRPr="00C471D8">
        <w:rPr>
          <w:lang w:val="en-US"/>
        </w:rPr>
        <w:t xml:space="preserve"> Betti</w:t>
      </w:r>
      <w:r w:rsidR="00116AB9" w:rsidRPr="00C471D8">
        <w:rPr>
          <w:lang w:val="en-US"/>
        </w:rPr>
        <w:t>na Hauge,</w:t>
      </w:r>
      <w:r w:rsidR="00C471D8" w:rsidRPr="00C471D8">
        <w:rPr>
          <w:lang w:val="en-US"/>
        </w:rPr>
        <w:t xml:space="preserve"> Tommy Dahl, Nils Henrik Christiansen</w:t>
      </w:r>
    </w:p>
    <w:p w:rsidR="009740ED" w:rsidRPr="00C471D8" w:rsidRDefault="009740ED">
      <w:pPr>
        <w:ind w:right="-1"/>
        <w:jc w:val="both"/>
        <w:rPr>
          <w:lang w:val="en-US"/>
        </w:rPr>
      </w:pPr>
      <w:bookmarkStart w:id="0" w:name="Udvalg"/>
      <w:bookmarkEnd w:id="0"/>
    </w:p>
    <w:p w:rsidR="00645B88" w:rsidRPr="00C471D8" w:rsidRDefault="00645B88">
      <w:pPr>
        <w:ind w:right="-1"/>
        <w:jc w:val="both"/>
        <w:rPr>
          <w:lang w:val="en-US"/>
        </w:rPr>
      </w:pPr>
    </w:p>
    <w:p w:rsidR="00FE2817" w:rsidRPr="0061741F" w:rsidRDefault="00FE1CBA" w:rsidP="00FE2817">
      <w:pPr>
        <w:pStyle w:val="Overskrift3"/>
        <w:tabs>
          <w:tab w:val="clear" w:pos="360"/>
          <w:tab w:val="num" w:pos="2268"/>
        </w:tabs>
        <w:ind w:left="3572" w:hanging="3572"/>
        <w:rPr>
          <w:szCs w:val="24"/>
        </w:rPr>
      </w:pPr>
      <w:r>
        <w:rPr>
          <w:rStyle w:val="Fremhv"/>
          <w:i w:val="0"/>
          <w:szCs w:val="24"/>
        </w:rPr>
        <w:t xml:space="preserve">Bemærkninger til dagsordenen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5151E0" w:rsidP="00D47CA4"/>
        </w:tc>
      </w:tr>
      <w:tr w:rsidR="00FE2817" w:rsidTr="00C20AFD">
        <w:trPr>
          <w:trHeight w:hRule="exact" w:val="152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  <w:tcBorders>
              <w:bottom w:val="single" w:sz="4" w:space="0" w:color="auto"/>
            </w:tcBorders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rPr>
          <w:trHeight w:hRule="exact" w:val="120"/>
        </w:trPr>
        <w:tc>
          <w:tcPr>
            <w:tcW w:w="1913" w:type="dxa"/>
          </w:tcPr>
          <w:p w:rsidR="00FE2817" w:rsidRDefault="00FE2817" w:rsidP="00C20AFD">
            <w:pPr>
              <w:rPr>
                <w:b/>
              </w:rPr>
            </w:pP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FE2817" w:rsidRDefault="00FE2817" w:rsidP="00C20AFD">
            <w:pPr>
              <w:jc w:val="both"/>
            </w:pPr>
          </w:p>
        </w:tc>
      </w:tr>
      <w:tr w:rsidR="00FE2817" w:rsidTr="00C20AFD">
        <w:tc>
          <w:tcPr>
            <w:tcW w:w="1913" w:type="dxa"/>
          </w:tcPr>
          <w:p w:rsidR="00FE2817" w:rsidRDefault="00FE2817" w:rsidP="00C20AF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FE2817" w:rsidRDefault="00FE2817" w:rsidP="00C20AFD"/>
        </w:tc>
        <w:tc>
          <w:tcPr>
            <w:tcW w:w="6663" w:type="dxa"/>
          </w:tcPr>
          <w:p w:rsidR="005151E0" w:rsidRDefault="00C471D8" w:rsidP="00C20AFD">
            <w:pPr>
              <w:jc w:val="both"/>
            </w:pPr>
            <w:r>
              <w:t>Dagsorden blev godkendt men punkt 4 udgik da Bettina ikke var til stede.</w:t>
            </w:r>
          </w:p>
        </w:tc>
      </w:tr>
    </w:tbl>
    <w:p w:rsidR="009740ED" w:rsidRDefault="009740ED">
      <w:bookmarkStart w:id="1" w:name="Book1"/>
      <w:bookmarkEnd w:id="1"/>
    </w:p>
    <w:p w:rsidR="009479F8" w:rsidRDefault="009479F8">
      <w:pPr>
        <w:rPr>
          <w:b/>
        </w:rPr>
      </w:pPr>
    </w:p>
    <w:p w:rsidR="00C471D8" w:rsidRPr="00C471D8" w:rsidRDefault="00FE1CBA" w:rsidP="00C471D8">
      <w:pPr>
        <w:pStyle w:val="Overskrift3"/>
        <w:tabs>
          <w:tab w:val="clear" w:pos="360"/>
          <w:tab w:val="left" w:pos="2268"/>
        </w:tabs>
        <w:ind w:left="2268" w:hanging="2268"/>
        <w:rPr>
          <w:rStyle w:val="Strk"/>
          <w:b/>
          <w:bCs w:val="0"/>
          <w:iCs/>
          <w:szCs w:val="24"/>
        </w:rPr>
      </w:pPr>
      <w:bookmarkStart w:id="2" w:name="Book2"/>
      <w:bookmarkEnd w:id="2"/>
      <w:r>
        <w:rPr>
          <w:rStyle w:val="Fremhv"/>
          <w:i w:val="0"/>
          <w:szCs w:val="24"/>
        </w:rPr>
        <w:t>Godkendelse af referat fra sidste møde</w:t>
      </w:r>
    </w:p>
    <w:p w:rsidR="00C471D8" w:rsidRPr="00C471D8" w:rsidRDefault="00C471D8" w:rsidP="00C471D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C471D8" w:rsidP="00AD61B1">
            <w:pPr>
              <w:rPr>
                <w:sz w:val="20"/>
              </w:rPr>
            </w:pPr>
            <w:r>
              <w:t>Det blev besluttet, at medlemmer ikke citeres direkte i referatet men at referatet i højere grad opsummere drøftelserne.</w:t>
            </w:r>
          </w:p>
          <w:p w:rsidR="005151E0" w:rsidRPr="00E42C0D" w:rsidRDefault="005151E0" w:rsidP="00FA116D">
            <w:pPr>
              <w:rPr>
                <w:sz w:val="20"/>
              </w:rPr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C378FD" w:rsidP="00307AED">
            <w:pPr>
              <w:jc w:val="both"/>
            </w:pPr>
            <w:r>
              <w:t>Referat godkendt</w:t>
            </w:r>
          </w:p>
        </w:tc>
      </w:tr>
    </w:tbl>
    <w:p w:rsidR="009570DA" w:rsidRDefault="009570DA" w:rsidP="002711B6"/>
    <w:p w:rsidR="00C471D8" w:rsidRPr="00C471D8" w:rsidRDefault="00C471D8" w:rsidP="00C471D8">
      <w:pPr>
        <w:pStyle w:val="Overskrift3"/>
        <w:rPr>
          <w:rStyle w:val="Strk"/>
          <w:bCs w:val="0"/>
        </w:rPr>
      </w:pPr>
      <w:r w:rsidRPr="00C471D8">
        <w:rPr>
          <w:rStyle w:val="Strk"/>
          <w:rFonts w:ascii="Arial" w:hAnsi="Arial" w:cs="Arial"/>
          <w:b/>
          <w:sz w:val="20"/>
        </w:rPr>
        <w:t xml:space="preserve">Social bæredygtighed/ velkommen til tilflyttere </w:t>
      </w:r>
    </w:p>
    <w:p w:rsidR="00645B88" w:rsidRDefault="00645B88" w:rsidP="002711B6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127A2D" w:rsidTr="00C471D8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lastRenderedPageBreak/>
              <w:t>Indledning</w:t>
            </w: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5151E0" w:rsidRPr="00B74F1F" w:rsidRDefault="00C471D8" w:rsidP="00C471D8">
            <w:pPr>
              <w:rPr>
                <w:rStyle w:val="Strk"/>
                <w:rFonts w:ascii="Arial" w:hAnsi="Arial" w:cs="Arial"/>
                <w:b w:val="0"/>
                <w:sz w:val="20"/>
              </w:rPr>
            </w:pPr>
            <w:r w:rsidRPr="00B74F1F">
              <w:rPr>
                <w:rStyle w:val="Strk"/>
                <w:rFonts w:ascii="Arial" w:hAnsi="Arial" w:cs="Arial"/>
                <w:b w:val="0"/>
                <w:sz w:val="20"/>
              </w:rPr>
              <w:t xml:space="preserve">v/ Tanja </w:t>
            </w:r>
            <w:r w:rsidR="00B74F1F" w:rsidRPr="00B74F1F">
              <w:rPr>
                <w:rStyle w:val="Strk"/>
                <w:rFonts w:ascii="Arial" w:hAnsi="Arial" w:cs="Arial"/>
                <w:b w:val="0"/>
                <w:sz w:val="20"/>
              </w:rPr>
              <w:t xml:space="preserve">Cederholm </w:t>
            </w:r>
            <w:r w:rsidRPr="00B74F1F">
              <w:rPr>
                <w:rStyle w:val="Strk"/>
                <w:rFonts w:ascii="Arial" w:hAnsi="Arial" w:cs="Arial"/>
                <w:b w:val="0"/>
                <w:sz w:val="20"/>
              </w:rPr>
              <w:t>og Svava</w:t>
            </w:r>
            <w:r w:rsidR="00B74F1F" w:rsidRPr="00B74F1F">
              <w:rPr>
                <w:rStyle w:val="Strk"/>
                <w:rFonts w:ascii="Arial" w:hAnsi="Arial" w:cs="Arial"/>
                <w:b w:val="0"/>
                <w:sz w:val="20"/>
              </w:rPr>
              <w:t xml:space="preserve"> Lykkegaard Hansen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>På sidste rådsmøde blev det besluttet</w:t>
            </w:r>
            <w:r w:rsidR="00B74F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at Tanja og Svava skull</w:t>
            </w:r>
            <w:r w:rsidR="00B74F1F">
              <w:rPr>
                <w:color w:val="000000"/>
              </w:rPr>
              <w:t>e lave et oplæg til et velkomstbrev</w:t>
            </w:r>
            <w:r>
              <w:rPr>
                <w:color w:val="000000"/>
              </w:rPr>
              <w:t xml:space="preserve"> til nye indbyggere.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>Oplæg</w:t>
            </w:r>
            <w:r w:rsidR="00B74F1F">
              <w:rPr>
                <w:color w:val="000000"/>
              </w:rPr>
              <w:t xml:space="preserve"> fra Tanja og Svava</w:t>
            </w:r>
            <w:r>
              <w:rPr>
                <w:color w:val="000000"/>
              </w:rPr>
              <w:t xml:space="preserve">: </w:t>
            </w: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 xml:space="preserve">Vigtigt at vi, som råd, også beskæftiger os med social bæredygtighed. 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>Oplevelsen er</w:t>
            </w:r>
            <w:r w:rsidR="00B74F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at der i Allerød bliver gjort mindre ud af at byde nye tilflyttere velkommen end i andre kommuner.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 xml:space="preserve">Der er </w:t>
            </w:r>
            <w:r w:rsidR="00922EDB">
              <w:rPr>
                <w:color w:val="000000"/>
              </w:rPr>
              <w:t>brug for i højere grad</w:t>
            </w:r>
            <w:r w:rsidR="00B74F1F">
              <w:rPr>
                <w:color w:val="000000"/>
              </w:rPr>
              <w:t xml:space="preserve"> at</w:t>
            </w:r>
            <w:r>
              <w:rPr>
                <w:color w:val="000000"/>
              </w:rPr>
              <w:t xml:space="preserve"> </w:t>
            </w:r>
            <w:r w:rsidR="00922EDB">
              <w:rPr>
                <w:color w:val="000000"/>
              </w:rPr>
              <w:t>inkludere</w:t>
            </w:r>
            <w:r w:rsidR="00FE5D2A">
              <w:rPr>
                <w:color w:val="000000"/>
              </w:rPr>
              <w:t xml:space="preserve"> ny-tilflyttere</w:t>
            </w:r>
            <w:r>
              <w:rPr>
                <w:color w:val="000000"/>
              </w:rPr>
              <w:t xml:space="preserve"> og </w:t>
            </w:r>
            <w:r w:rsidR="00FE5D2A">
              <w:rPr>
                <w:color w:val="000000"/>
              </w:rPr>
              <w:t>introducere dem til foreningsliv, kultur mm. som Allerød kan byde på.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B74F1F" w:rsidP="000722E8">
            <w:pPr>
              <w:rPr>
                <w:color w:val="000000"/>
              </w:rPr>
            </w:pPr>
            <w:r>
              <w:rPr>
                <w:color w:val="000000"/>
              </w:rPr>
              <w:t>De</w:t>
            </w:r>
            <w:r w:rsidR="00FE5D2A">
              <w:rPr>
                <w:color w:val="000000"/>
              </w:rPr>
              <w:t xml:space="preserve"> efterlyst</w:t>
            </w:r>
            <w:r>
              <w:rPr>
                <w:color w:val="000000"/>
              </w:rPr>
              <w:t>e</w:t>
            </w:r>
            <w:r w:rsidR="00FE5D2A">
              <w:rPr>
                <w:color w:val="000000"/>
              </w:rPr>
              <w:t>, at hjemmesiden udbygges</w:t>
            </w:r>
            <w:r w:rsidR="00922EDB">
              <w:rPr>
                <w:color w:val="000000"/>
              </w:rPr>
              <w:t>,</w:t>
            </w:r>
            <w:r w:rsidR="00FE5D2A">
              <w:rPr>
                <w:color w:val="000000"/>
              </w:rPr>
              <w:t xml:space="preserve"> så der er noget for forskellige grupper, herunder:</w:t>
            </w:r>
          </w:p>
          <w:p w:rsidR="000722E8" w:rsidRDefault="000722E8" w:rsidP="000722E8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Folk som tænker på at flytte til </w:t>
            </w:r>
            <w:r w:rsidRPr="00B604FA">
              <w:rPr>
                <w:color w:val="000000"/>
              </w:rPr>
              <w:t>Allerød Kommune</w:t>
            </w:r>
          </w:p>
          <w:p w:rsidR="000722E8" w:rsidRDefault="000722E8" w:rsidP="000722E8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Velkomstbrev til folk</w:t>
            </w:r>
            <w:r w:rsidR="00FE5D2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som </w:t>
            </w:r>
            <w:r w:rsidRPr="00FE5D2A">
              <w:rPr>
                <w:color w:val="000000"/>
                <w:u w:val="single"/>
              </w:rPr>
              <w:t>er</w:t>
            </w:r>
            <w:r>
              <w:rPr>
                <w:color w:val="000000"/>
              </w:rPr>
              <w:t xml:space="preserve"> flyttet til kommune – suppleret med velkomstmøde hvert andet år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B74F1F" w:rsidP="000722E8">
            <w:pPr>
              <w:rPr>
                <w:color w:val="000000"/>
              </w:rPr>
            </w:pPr>
            <w:r>
              <w:rPr>
                <w:color w:val="000000"/>
              </w:rPr>
              <w:t>De ønsker</w:t>
            </w:r>
            <w:r w:rsidR="00FE5D2A">
              <w:rPr>
                <w:color w:val="000000"/>
              </w:rPr>
              <w:t xml:space="preserve"> at supplere kommunens hjemmeside med en tryk en folder eller et hæfte, som kunne deles ud til nye borgere. Dette med inspiration fra hæfte fra Tisvildeleje: </w:t>
            </w:r>
            <w:r w:rsidR="000722E8">
              <w:rPr>
                <w:color w:val="000000"/>
              </w:rPr>
              <w:t>”handl lokalt”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FE5D2A" w:rsidP="000722E8">
            <w:pPr>
              <w:rPr>
                <w:color w:val="000000"/>
              </w:rPr>
            </w:pPr>
            <w:r>
              <w:rPr>
                <w:color w:val="000000"/>
              </w:rPr>
              <w:t xml:space="preserve">Inspiration fra andre kommuner: </w:t>
            </w:r>
            <w:r w:rsidR="000722E8">
              <w:rPr>
                <w:color w:val="000000"/>
              </w:rPr>
              <w:t>Hillerød, Halsnæs og Gribskov har meget på hjemmesiden med ”velkommen til nye tilflyttere”</w:t>
            </w:r>
            <w:r>
              <w:rPr>
                <w:color w:val="000000"/>
              </w:rPr>
              <w:t xml:space="preserve">. </w:t>
            </w:r>
            <w:r w:rsidR="000722E8">
              <w:rPr>
                <w:color w:val="000000"/>
              </w:rPr>
              <w:t>Grundholdning i Helsingør Kommune – de vil gerne byde deres nye indbyggere velkommen.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>I Allerød får man velkomst-brev i e-boks.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FE5D2A" w:rsidP="000722E8">
            <w:pPr>
              <w:rPr>
                <w:color w:val="000000"/>
              </w:rPr>
            </w:pPr>
            <w:r>
              <w:rPr>
                <w:color w:val="000000"/>
              </w:rPr>
              <w:t>Tanja og Svava ø</w:t>
            </w:r>
            <w:r w:rsidR="000722E8">
              <w:rPr>
                <w:color w:val="000000"/>
              </w:rPr>
              <w:t>nsker bedre reklame for og oplysning om velkomstarrangement og centrale begivenheder som Aktiv fritid / Allerød på kryds og tværs til nye borgere.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>Drøftelse:</w:t>
            </w:r>
          </w:p>
          <w:p w:rsidR="000722E8" w:rsidRDefault="005373C3" w:rsidP="000722E8">
            <w:pPr>
              <w:rPr>
                <w:color w:val="000000"/>
              </w:rPr>
            </w:pPr>
            <w:r>
              <w:rPr>
                <w:color w:val="000000"/>
              </w:rPr>
              <w:t>Rådet drøftede at d</w:t>
            </w:r>
            <w:r w:rsidR="00FE5D2A">
              <w:rPr>
                <w:color w:val="000000"/>
              </w:rPr>
              <w:t>et kunne være i</w:t>
            </w:r>
            <w:r w:rsidR="000722E8">
              <w:rPr>
                <w:color w:val="000000"/>
              </w:rPr>
              <w:t>nteressant at kommunikere bredt ud til borgere</w:t>
            </w:r>
            <w:r w:rsidR="00FE5D2A">
              <w:rPr>
                <w:color w:val="000000"/>
              </w:rPr>
              <w:t xml:space="preserve"> (både dem der allerede bor her og </w:t>
            </w:r>
            <w:proofErr w:type="spellStart"/>
            <w:r w:rsidR="00FE5D2A">
              <w:rPr>
                <w:color w:val="000000"/>
              </w:rPr>
              <w:t>nytilflyttere</w:t>
            </w:r>
            <w:proofErr w:type="spellEnd"/>
            <w:r w:rsidR="00FE5D2A">
              <w:rPr>
                <w:color w:val="000000"/>
              </w:rPr>
              <w:t>) vedr.</w:t>
            </w:r>
            <w:r w:rsidR="000722E8">
              <w:rPr>
                <w:color w:val="000000"/>
              </w:rPr>
              <w:t>:</w:t>
            </w:r>
          </w:p>
          <w:p w:rsidR="000722E8" w:rsidRDefault="000722E8" w:rsidP="000722E8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Handel</w:t>
            </w:r>
          </w:p>
          <w:p w:rsidR="000722E8" w:rsidRDefault="000722E8" w:rsidP="000722E8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Sportsklubber</w:t>
            </w:r>
            <w:r w:rsidR="005373C3">
              <w:rPr>
                <w:color w:val="000000"/>
              </w:rPr>
              <w:t xml:space="preserve"> mm. (en foreningsfortegnelse)</w:t>
            </w:r>
          </w:p>
          <w:p w:rsidR="000722E8" w:rsidRDefault="000722E8" w:rsidP="000722E8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Andre fællesskaber</w:t>
            </w:r>
            <w:r w:rsidR="005373C3">
              <w:rPr>
                <w:color w:val="000000"/>
              </w:rPr>
              <w:t xml:space="preserve"> </w:t>
            </w:r>
          </w:p>
          <w:p w:rsidR="000722E8" w:rsidRDefault="000722E8" w:rsidP="000722E8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Seværdigheder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5373C3" w:rsidRDefault="005373C3" w:rsidP="000722E8">
            <w:pPr>
              <w:rPr>
                <w:color w:val="000000"/>
              </w:rPr>
            </w:pPr>
            <w:r>
              <w:rPr>
                <w:color w:val="000000"/>
              </w:rPr>
              <w:t>I den forbindelse blev det nævnt</w:t>
            </w:r>
            <w:r w:rsidR="00B74F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at det er vigtigt at huske hele kommunen</w:t>
            </w:r>
            <w:r w:rsidR="00B74F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ikke kun Allerød Bymidte.</w:t>
            </w:r>
          </w:p>
          <w:p w:rsidR="000722E8" w:rsidRDefault="005373C3" w:rsidP="000722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På forespørgsel fra et rådsmedlem har en lokal e</w:t>
            </w:r>
            <w:r w:rsidR="00B74F1F">
              <w:rPr>
                <w:color w:val="000000"/>
              </w:rPr>
              <w:t>jendomsmægler</w:t>
            </w:r>
            <w:r>
              <w:rPr>
                <w:color w:val="000000"/>
              </w:rPr>
              <w:t xml:space="preserve"> </w:t>
            </w:r>
            <w:r w:rsidR="000722E8">
              <w:rPr>
                <w:color w:val="000000"/>
              </w:rPr>
              <w:t>fortalt</w:t>
            </w:r>
            <w:r w:rsidR="00FE5D2A">
              <w:rPr>
                <w:color w:val="000000"/>
              </w:rPr>
              <w:t>,</w:t>
            </w:r>
            <w:r w:rsidR="000722E8">
              <w:rPr>
                <w:color w:val="000000"/>
              </w:rPr>
              <w:t xml:space="preserve"> at f</w:t>
            </w:r>
            <w:r w:rsidR="000722E8" w:rsidRPr="00CD6173">
              <w:rPr>
                <w:color w:val="000000"/>
              </w:rPr>
              <w:t xml:space="preserve">olk flytter til Allerød </w:t>
            </w:r>
            <w:r w:rsidR="00FE5D2A">
              <w:rPr>
                <w:color w:val="000000"/>
              </w:rPr>
              <w:t xml:space="preserve">fordi det er </w:t>
            </w:r>
            <w:r w:rsidR="000722E8" w:rsidRPr="00CD6173">
              <w:rPr>
                <w:color w:val="000000"/>
              </w:rPr>
              <w:t>billigere end Birkerød, tættere på natu</w:t>
            </w:r>
            <w:r w:rsidR="000722E8">
              <w:rPr>
                <w:color w:val="000000"/>
              </w:rPr>
              <w:t>ren og</w:t>
            </w:r>
            <w:r w:rsidR="00FE5D2A">
              <w:rPr>
                <w:color w:val="000000"/>
              </w:rPr>
              <w:t xml:space="preserve"> at her er en s-togstation</w:t>
            </w:r>
            <w:r w:rsidR="000722E8">
              <w:rPr>
                <w:color w:val="000000"/>
              </w:rPr>
              <w:t>.</w:t>
            </w:r>
          </w:p>
          <w:p w:rsidR="000722E8" w:rsidRDefault="000722E8" w:rsidP="000722E8">
            <w:pPr>
              <w:rPr>
                <w:color w:val="000000"/>
              </w:rPr>
            </w:pPr>
          </w:p>
          <w:p w:rsidR="00FE5D2A" w:rsidRDefault="00B74F1F" w:rsidP="000722E8">
            <w:pPr>
              <w:rPr>
                <w:color w:val="000000"/>
              </w:rPr>
            </w:pPr>
            <w:r>
              <w:rPr>
                <w:color w:val="000000"/>
              </w:rPr>
              <w:t>Rådet er enige i</w:t>
            </w:r>
            <w:r w:rsidR="00922ED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at d</w:t>
            </w:r>
            <w:r w:rsidR="00FE5D2A">
              <w:rPr>
                <w:color w:val="000000"/>
              </w:rPr>
              <w:t>et er en god ide</w:t>
            </w:r>
            <w:r>
              <w:rPr>
                <w:color w:val="000000"/>
              </w:rPr>
              <w:t>,</w:t>
            </w:r>
            <w:r w:rsidR="00FE5D2A">
              <w:rPr>
                <w:color w:val="000000"/>
              </w:rPr>
              <w:t xml:space="preserve"> at få noget mere information på </w:t>
            </w:r>
            <w:r>
              <w:rPr>
                <w:color w:val="000000"/>
              </w:rPr>
              <w:t xml:space="preserve">kommunens </w:t>
            </w:r>
            <w:r w:rsidR="00FE5D2A">
              <w:rPr>
                <w:color w:val="000000"/>
              </w:rPr>
              <w:t>hjemmes</w:t>
            </w:r>
            <w:r>
              <w:rPr>
                <w:color w:val="000000"/>
              </w:rPr>
              <w:t>ide</w:t>
            </w:r>
            <w:r w:rsidR="00FE5D2A">
              <w:rPr>
                <w:color w:val="000000"/>
              </w:rPr>
              <w:t>. Der er enighed om at få beskrevet en todelt indsats, hvor:</w:t>
            </w:r>
          </w:p>
          <w:p w:rsidR="00FE5D2A" w:rsidRDefault="00FE5D2A" w:rsidP="00FE5D2A">
            <w:pPr>
              <w:pStyle w:val="Listeafsnit"/>
              <w:numPr>
                <w:ilvl w:val="0"/>
                <w:numId w:val="10"/>
              </w:numPr>
              <w:rPr>
                <w:color w:val="000000"/>
              </w:rPr>
            </w:pPr>
            <w:r w:rsidRPr="00FE5D2A">
              <w:rPr>
                <w:color w:val="000000"/>
              </w:rPr>
              <w:t>den ene</w:t>
            </w:r>
            <w:r>
              <w:rPr>
                <w:color w:val="000000"/>
              </w:rPr>
              <w:t xml:space="preserve"> indsats </w:t>
            </w:r>
            <w:r w:rsidRPr="00FE5D2A">
              <w:rPr>
                <w:color w:val="000000"/>
              </w:rPr>
              <w:t>er en opfordring til</w:t>
            </w:r>
            <w:r w:rsidR="005373C3">
              <w:rPr>
                <w:color w:val="000000"/>
              </w:rPr>
              <w:t>,</w:t>
            </w:r>
            <w:r w:rsidRPr="00FE5D2A">
              <w:rPr>
                <w:color w:val="000000"/>
              </w:rPr>
              <w:t xml:space="preserve"> at kommunen opdatere hjemmesiden med mere information </w:t>
            </w:r>
          </w:p>
          <w:p w:rsidR="005373C3" w:rsidRDefault="005373C3" w:rsidP="00FE5D2A">
            <w:pPr>
              <w:pStyle w:val="Listeafsnit"/>
              <w:numPr>
                <w:ilvl w:val="0"/>
                <w:numId w:val="1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og den anden </w:t>
            </w:r>
            <w:r w:rsidR="00922EDB">
              <w:rPr>
                <w:color w:val="000000"/>
              </w:rPr>
              <w:t xml:space="preserve">indsats </w:t>
            </w:r>
            <w:r>
              <w:rPr>
                <w:color w:val="000000"/>
              </w:rPr>
              <w:t xml:space="preserve">er opdatering af hjemmesiden suppleret med trykt information, som kan udleveres til ny-tilflyttere. </w:t>
            </w:r>
          </w:p>
          <w:p w:rsidR="005373C3" w:rsidRDefault="005373C3" w:rsidP="005373C3">
            <w:pPr>
              <w:pStyle w:val="Listeafsnit"/>
              <w:ind w:left="778"/>
              <w:rPr>
                <w:color w:val="000000"/>
              </w:rPr>
            </w:pPr>
          </w:p>
          <w:p w:rsidR="005373C3" w:rsidRPr="005373C3" w:rsidRDefault="005373C3" w:rsidP="005373C3">
            <w:pPr>
              <w:ind w:left="58"/>
              <w:rPr>
                <w:color w:val="000000"/>
              </w:rPr>
            </w:pPr>
            <w:r w:rsidRPr="005373C3">
              <w:rPr>
                <w:color w:val="000000"/>
              </w:rPr>
              <w:t>Rådsmedlemmerne drøftede i den forbindelse også finansieringsmuligheder for den trykte information, herunder mulighed for kommunal finansiering eller</w:t>
            </w:r>
            <w:r>
              <w:rPr>
                <w:color w:val="000000"/>
              </w:rPr>
              <w:t xml:space="preserve"> lokale handelsforeninger / virksomheder.</w:t>
            </w:r>
          </w:p>
          <w:p w:rsidR="005373C3" w:rsidRPr="00FE5D2A" w:rsidRDefault="005373C3" w:rsidP="005373C3">
            <w:pPr>
              <w:pStyle w:val="Listeafsnit"/>
              <w:ind w:left="778"/>
              <w:rPr>
                <w:color w:val="000000"/>
              </w:rPr>
            </w:pPr>
          </w:p>
          <w:p w:rsidR="00FE5D2A" w:rsidRDefault="005373C3" w:rsidP="000722E8">
            <w:pPr>
              <w:rPr>
                <w:color w:val="000000"/>
              </w:rPr>
            </w:pPr>
            <w:r>
              <w:rPr>
                <w:color w:val="000000"/>
              </w:rPr>
              <w:t>Det blev også drøftet</w:t>
            </w:r>
            <w:r w:rsidR="00B74F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om der evt. skulle søges samarbejde med </w:t>
            </w:r>
          </w:p>
          <w:p w:rsidR="000722E8" w:rsidRDefault="000722E8" w:rsidP="000722E8">
            <w:pPr>
              <w:rPr>
                <w:color w:val="000000"/>
              </w:rPr>
            </w:pPr>
            <w:r>
              <w:rPr>
                <w:color w:val="000000"/>
              </w:rPr>
              <w:t>Citymanager</w:t>
            </w:r>
            <w:r w:rsidR="005373C3">
              <w:rPr>
                <w:color w:val="000000"/>
              </w:rPr>
              <w:t xml:space="preserve"> om en tryk info-folder til ny-tilflyttere</w:t>
            </w:r>
          </w:p>
          <w:p w:rsidR="000722E8" w:rsidRPr="000722E8" w:rsidRDefault="000722E8" w:rsidP="00C471D8">
            <w:pPr>
              <w:rPr>
                <w:szCs w:val="24"/>
              </w:rPr>
            </w:pPr>
          </w:p>
        </w:tc>
      </w:tr>
      <w:tr w:rsidR="00127A2D" w:rsidTr="00C471D8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  <w:tcBorders>
              <w:bottom w:val="single" w:sz="4" w:space="0" w:color="auto"/>
            </w:tcBorders>
          </w:tcPr>
          <w:p w:rsidR="00127A2D" w:rsidRDefault="00127A2D" w:rsidP="00492838">
            <w:pPr>
              <w:jc w:val="both"/>
            </w:pPr>
          </w:p>
        </w:tc>
      </w:tr>
      <w:tr w:rsidR="00127A2D" w:rsidTr="00C471D8">
        <w:trPr>
          <w:trHeight w:hRule="exact" w:val="120"/>
        </w:trPr>
        <w:tc>
          <w:tcPr>
            <w:tcW w:w="1913" w:type="dxa"/>
          </w:tcPr>
          <w:p w:rsidR="00127A2D" w:rsidRDefault="00127A2D" w:rsidP="00492838">
            <w:pPr>
              <w:rPr>
                <w:b/>
              </w:rPr>
            </w:pP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127A2D" w:rsidRDefault="00127A2D" w:rsidP="00492838">
            <w:pPr>
              <w:jc w:val="both"/>
            </w:pPr>
          </w:p>
        </w:tc>
      </w:tr>
      <w:tr w:rsidR="00127A2D" w:rsidTr="00C471D8">
        <w:tc>
          <w:tcPr>
            <w:tcW w:w="1913" w:type="dxa"/>
          </w:tcPr>
          <w:p w:rsidR="00127A2D" w:rsidRDefault="00127A2D" w:rsidP="00492838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127A2D" w:rsidRDefault="00127A2D" w:rsidP="00492838"/>
        </w:tc>
        <w:tc>
          <w:tcPr>
            <w:tcW w:w="6663" w:type="dxa"/>
          </w:tcPr>
          <w:p w:rsidR="005373C3" w:rsidRDefault="005373C3" w:rsidP="005373C3">
            <w:pPr>
              <w:rPr>
                <w:color w:val="000000"/>
              </w:rPr>
            </w:pPr>
            <w:r>
              <w:rPr>
                <w:color w:val="000000"/>
              </w:rPr>
              <w:t>Tanja og Svava laver et oplæg til borgmesteren om ønsker til aktiviteter der kan understøtte bedre velkomst af nye borgere herunder en opgradering af hjemmesiden og trykt publikation.</w:t>
            </w:r>
          </w:p>
          <w:p w:rsidR="005151E0" w:rsidRDefault="005151E0" w:rsidP="00492838">
            <w:pPr>
              <w:jc w:val="both"/>
            </w:pPr>
          </w:p>
          <w:p w:rsidR="005151E0" w:rsidRDefault="005151E0" w:rsidP="00492838">
            <w:pPr>
              <w:jc w:val="both"/>
            </w:pPr>
          </w:p>
        </w:tc>
      </w:tr>
    </w:tbl>
    <w:p w:rsidR="00127A2D" w:rsidRPr="00127A2D" w:rsidRDefault="00127A2D" w:rsidP="00127A2D"/>
    <w:p w:rsidR="00802CA2" w:rsidRPr="00F24003" w:rsidRDefault="00FE1CBA" w:rsidP="00802CA2">
      <w:pPr>
        <w:pStyle w:val="Overskrift3"/>
        <w:tabs>
          <w:tab w:val="clear" w:pos="360"/>
          <w:tab w:val="left" w:pos="2268"/>
        </w:tabs>
        <w:ind w:left="2268" w:hanging="2268"/>
        <w:rPr>
          <w:szCs w:val="24"/>
        </w:rPr>
      </w:pPr>
      <w:r>
        <w:rPr>
          <w:color w:val="000000"/>
          <w:szCs w:val="24"/>
        </w:rPr>
        <w:t>Fredning Blovstrød Teglværk</w:t>
      </w:r>
      <w:r w:rsidR="004021EB" w:rsidRPr="00F24003">
        <w:rPr>
          <w:rStyle w:val="Fremhv"/>
          <w:i w:val="0"/>
          <w:iCs w:val="0"/>
          <w:szCs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5151E0" w:rsidRDefault="00D47CA4" w:rsidP="00FE1CBA">
            <w:pPr>
              <w:rPr>
                <w:szCs w:val="24"/>
              </w:rPr>
            </w:pPr>
            <w:r>
              <w:rPr>
                <w:szCs w:val="24"/>
              </w:rPr>
              <w:t xml:space="preserve">v/ </w:t>
            </w:r>
            <w:r w:rsidR="00FE1CBA">
              <w:rPr>
                <w:szCs w:val="24"/>
              </w:rPr>
              <w:t>Bettina Hauge</w:t>
            </w:r>
          </w:p>
          <w:p w:rsidR="005151E0" w:rsidRPr="004021EB" w:rsidRDefault="005151E0" w:rsidP="00FE1CBA">
            <w:pPr>
              <w:rPr>
                <w:szCs w:val="24"/>
              </w:rPr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  <w:tcBorders>
              <w:bottom w:val="single" w:sz="4" w:space="0" w:color="auto"/>
            </w:tcBorders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rPr>
          <w:trHeight w:hRule="exact" w:val="120"/>
        </w:trPr>
        <w:tc>
          <w:tcPr>
            <w:tcW w:w="1913" w:type="dxa"/>
          </w:tcPr>
          <w:p w:rsidR="00802CA2" w:rsidRDefault="00802CA2" w:rsidP="00235F55">
            <w:pPr>
              <w:rPr>
                <w:b/>
              </w:rPr>
            </w:pP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802CA2" w:rsidRDefault="00802CA2" w:rsidP="00235F55">
            <w:pPr>
              <w:jc w:val="both"/>
            </w:pPr>
          </w:p>
        </w:tc>
      </w:tr>
      <w:tr w:rsidR="00802CA2" w:rsidTr="00235F55">
        <w:tc>
          <w:tcPr>
            <w:tcW w:w="1913" w:type="dxa"/>
          </w:tcPr>
          <w:p w:rsidR="00802CA2" w:rsidRDefault="00802CA2" w:rsidP="00235F55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802CA2" w:rsidRDefault="00802CA2" w:rsidP="00235F55"/>
        </w:tc>
        <w:tc>
          <w:tcPr>
            <w:tcW w:w="6663" w:type="dxa"/>
          </w:tcPr>
          <w:p w:rsidR="005151E0" w:rsidRDefault="00C471D8" w:rsidP="00235F55">
            <w:pPr>
              <w:jc w:val="both"/>
            </w:pPr>
            <w:r>
              <w:t>Punktet udgår og genoptages ikk</w:t>
            </w:r>
            <w:r w:rsidR="005373C3">
              <w:t>e</w:t>
            </w:r>
          </w:p>
          <w:p w:rsidR="005151E0" w:rsidRDefault="005151E0" w:rsidP="00235F55">
            <w:pPr>
              <w:jc w:val="both"/>
            </w:pPr>
          </w:p>
        </w:tc>
      </w:tr>
    </w:tbl>
    <w:p w:rsidR="00802CA2" w:rsidRDefault="00802CA2" w:rsidP="002711B6"/>
    <w:p w:rsidR="00EC3E3B" w:rsidRDefault="00EC3E3B" w:rsidP="002711B6"/>
    <w:p w:rsidR="002236DC" w:rsidRDefault="002236DC" w:rsidP="002711B6"/>
    <w:p w:rsidR="002236DC" w:rsidRDefault="002236DC" w:rsidP="002711B6"/>
    <w:p w:rsidR="002236DC" w:rsidRDefault="002236DC" w:rsidP="002711B6"/>
    <w:p w:rsidR="00127A2D" w:rsidRDefault="00C471D8" w:rsidP="002236DC">
      <w:pPr>
        <w:pStyle w:val="Overskrift3"/>
        <w:tabs>
          <w:tab w:val="clear" w:pos="360"/>
          <w:tab w:val="left" w:pos="2268"/>
        </w:tabs>
        <w:ind w:left="2268" w:hanging="2268"/>
        <w:rPr>
          <w:rStyle w:val="Fremhv"/>
          <w:i w:val="0"/>
          <w:iCs w:val="0"/>
          <w:szCs w:val="24"/>
        </w:rPr>
      </w:pPr>
      <w:r>
        <w:rPr>
          <w:rStyle w:val="Fremhv"/>
          <w:i w:val="0"/>
          <w:iCs w:val="0"/>
          <w:szCs w:val="24"/>
        </w:rPr>
        <w:lastRenderedPageBreak/>
        <w:t>Bæredygtighedsfestival</w:t>
      </w:r>
      <w:r w:rsidR="002236DC" w:rsidRPr="00F24003">
        <w:rPr>
          <w:rStyle w:val="Fremhv"/>
          <w:i w:val="0"/>
          <w:iCs w:val="0"/>
          <w:szCs w:val="24"/>
        </w:rPr>
        <w:t xml:space="preserve"> 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B234A9" w:rsidTr="004F6D81">
        <w:tc>
          <w:tcPr>
            <w:tcW w:w="1913" w:type="dxa"/>
          </w:tcPr>
          <w:p w:rsidR="00B234A9" w:rsidRDefault="00B234A9" w:rsidP="00B234A9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B234A9" w:rsidRDefault="00B234A9" w:rsidP="00B234A9"/>
          <w:p w:rsidR="00B234A9" w:rsidRDefault="00B234A9" w:rsidP="00B234A9"/>
          <w:p w:rsidR="00B234A9" w:rsidRDefault="00B234A9" w:rsidP="00B234A9"/>
        </w:tc>
        <w:tc>
          <w:tcPr>
            <w:tcW w:w="6663" w:type="dxa"/>
          </w:tcPr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v/ Niels Erik</w:t>
            </w:r>
          </w:p>
          <w:p w:rsidR="00B234A9" w:rsidRDefault="00B234A9" w:rsidP="00B234A9">
            <w:pPr>
              <w:rPr>
                <w:color w:val="000000"/>
              </w:rPr>
            </w:pP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Orientering:</w:t>
            </w: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Byrådet 29/8 vedtaget at jubilæumsfejring skal have 4 spor:</w:t>
            </w:r>
          </w:p>
          <w:p w:rsidR="00B234A9" w:rsidRPr="00D02041" w:rsidRDefault="00B234A9" w:rsidP="00B234A9">
            <w:pPr>
              <w:pStyle w:val="Listeafsnit"/>
              <w:numPr>
                <w:ilvl w:val="0"/>
                <w:numId w:val="11"/>
              </w:numPr>
              <w:rPr>
                <w:color w:val="000000"/>
              </w:rPr>
            </w:pPr>
            <w:r w:rsidRPr="00D02041">
              <w:rPr>
                <w:color w:val="000000"/>
              </w:rPr>
              <w:t>Fejring af Allerøds Historie</w:t>
            </w:r>
          </w:p>
          <w:p w:rsidR="00B234A9" w:rsidRPr="00D02041" w:rsidRDefault="00B234A9" w:rsidP="00B234A9">
            <w:pPr>
              <w:pStyle w:val="Listeafsnit"/>
              <w:numPr>
                <w:ilvl w:val="0"/>
                <w:numId w:val="11"/>
              </w:numPr>
              <w:rPr>
                <w:color w:val="000000"/>
              </w:rPr>
            </w:pPr>
            <w:r w:rsidRPr="00D02041">
              <w:rPr>
                <w:color w:val="000000"/>
              </w:rPr>
              <w:t xml:space="preserve">Udvidet </w:t>
            </w:r>
            <w:r w:rsidR="00B74F1F">
              <w:rPr>
                <w:color w:val="000000"/>
              </w:rPr>
              <w:t xml:space="preserve">støtte til </w:t>
            </w:r>
            <w:proofErr w:type="spellStart"/>
            <w:r w:rsidR="00B74F1F">
              <w:rPr>
                <w:color w:val="000000"/>
              </w:rPr>
              <w:t>B</w:t>
            </w:r>
            <w:r>
              <w:rPr>
                <w:color w:val="000000"/>
              </w:rPr>
              <w:t>yfor</w:t>
            </w:r>
            <w:r w:rsidRPr="00D02041">
              <w:rPr>
                <w:color w:val="000000"/>
              </w:rPr>
              <w:t>um</w:t>
            </w:r>
            <w:proofErr w:type="spellEnd"/>
            <w:r>
              <w:rPr>
                <w:color w:val="000000"/>
              </w:rPr>
              <w:t xml:space="preserve"> og aktiv fritid</w:t>
            </w:r>
          </w:p>
          <w:p w:rsidR="00B234A9" w:rsidRPr="00D02041" w:rsidRDefault="00B234A9" w:rsidP="00B234A9">
            <w:pPr>
              <w:pStyle w:val="Listeafsnit"/>
              <w:numPr>
                <w:ilvl w:val="0"/>
                <w:numId w:val="11"/>
              </w:numPr>
              <w:rPr>
                <w:color w:val="000000"/>
              </w:rPr>
            </w:pPr>
            <w:r w:rsidRPr="00D02041">
              <w:rPr>
                <w:color w:val="000000"/>
              </w:rPr>
              <w:t>Folkemøde om bæredygtighed</w:t>
            </w:r>
          </w:p>
          <w:p w:rsidR="00B234A9" w:rsidRDefault="00B234A9" w:rsidP="00B234A9">
            <w:pPr>
              <w:pStyle w:val="Listeafsnit"/>
              <w:numPr>
                <w:ilvl w:val="0"/>
                <w:numId w:val="11"/>
              </w:numPr>
              <w:rPr>
                <w:color w:val="000000"/>
              </w:rPr>
            </w:pPr>
            <w:r w:rsidRPr="00D02041">
              <w:rPr>
                <w:color w:val="000000"/>
              </w:rPr>
              <w:t>Foreninger og frivillige</w:t>
            </w:r>
          </w:p>
          <w:p w:rsidR="00B234A9" w:rsidRDefault="00B234A9" w:rsidP="00B234A9">
            <w:pPr>
              <w:rPr>
                <w:color w:val="000000"/>
              </w:rPr>
            </w:pP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 xml:space="preserve">Sekretariatet </w:t>
            </w:r>
            <w:r w:rsidR="00B74F1F">
              <w:rPr>
                <w:color w:val="000000"/>
              </w:rPr>
              <w:t>arbejder med at folde</w:t>
            </w:r>
            <w:r>
              <w:rPr>
                <w:color w:val="000000"/>
              </w:rPr>
              <w:t xml:space="preserve"> spor 3 ud. RBU vil kunne blive hørt i den forbindelse</w:t>
            </w:r>
            <w:r w:rsidR="00B74F1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hvis de ønsker det.</w:t>
            </w:r>
          </w:p>
          <w:p w:rsidR="00B234A9" w:rsidRDefault="00B234A9" w:rsidP="00B234A9">
            <w:pPr>
              <w:rPr>
                <w:color w:val="000000"/>
              </w:rPr>
            </w:pP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Drøftelse:</w:t>
            </w:r>
          </w:p>
          <w:p w:rsidR="00B234A9" w:rsidRDefault="00171ACD" w:rsidP="00B234A9">
            <w:pPr>
              <w:rPr>
                <w:color w:val="000000"/>
              </w:rPr>
            </w:pPr>
            <w:r>
              <w:rPr>
                <w:color w:val="000000"/>
              </w:rPr>
              <w:t>Rådet</w:t>
            </w:r>
            <w:r w:rsidR="00B234A9">
              <w:rPr>
                <w:color w:val="000000"/>
              </w:rPr>
              <w:t xml:space="preserve"> vil gerne komme med ideer til spor 3</w:t>
            </w:r>
          </w:p>
          <w:p w:rsidR="00B234A9" w:rsidRDefault="00B234A9" w:rsidP="00B234A9">
            <w:pPr>
              <w:rPr>
                <w:color w:val="000000"/>
              </w:rPr>
            </w:pPr>
          </w:p>
          <w:p w:rsidR="00B234A9" w:rsidRDefault="00171ACD" w:rsidP="00B234A9">
            <w:pPr>
              <w:rPr>
                <w:color w:val="000000"/>
              </w:rPr>
            </w:pPr>
            <w:r>
              <w:rPr>
                <w:color w:val="000000"/>
              </w:rPr>
              <w:t>Rådet</w:t>
            </w:r>
            <w:r w:rsidR="00B234A9">
              <w:rPr>
                <w:color w:val="000000"/>
              </w:rPr>
              <w:t xml:space="preserve"> opfordre</w:t>
            </w:r>
            <w:r>
              <w:rPr>
                <w:color w:val="000000"/>
              </w:rPr>
              <w:t>r</w:t>
            </w:r>
            <w:r w:rsidR="00B234A9">
              <w:rPr>
                <w:color w:val="000000"/>
              </w:rPr>
              <w:t xml:space="preserve"> til at søge inspiration fra folkemøde i Odsherred og Silkeborg.</w:t>
            </w:r>
          </w:p>
          <w:p w:rsidR="00B234A9" w:rsidRDefault="00B234A9" w:rsidP="00B234A9">
            <w:pPr>
              <w:rPr>
                <w:color w:val="000000"/>
              </w:rPr>
            </w:pP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Rådet drøftede om anbefalinger fra opgaveudvalget kunne bruges som afsæt for drøftelse blandt Allerøds borgere – evt. kunne de dilemma drøftelser som udvalget har haft også afprøves på Allerøds borgere</w:t>
            </w:r>
          </w:p>
          <w:p w:rsidR="00B234A9" w:rsidRDefault="00B234A9" w:rsidP="00B234A9">
            <w:pPr>
              <w:rPr>
                <w:color w:val="000000"/>
              </w:rPr>
            </w:pP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Rådet drøftede også muligheden for</w:t>
            </w:r>
            <w:r w:rsidR="00171ACD">
              <w:rPr>
                <w:color w:val="000000"/>
              </w:rPr>
              <w:t>, at</w:t>
            </w:r>
            <w:r>
              <w:rPr>
                <w:color w:val="000000"/>
              </w:rPr>
              <w:t xml:space="preserve"> det årlige arrangement ”æblets dag”, som afholdes af den grønne guide, evt. kunne udvides til også at inkludere en tilbagevendende bæredygtighedsfestival. Dette skal vendes med den grønne guide.</w:t>
            </w:r>
          </w:p>
          <w:p w:rsidR="00B234A9" w:rsidRPr="00D02041" w:rsidRDefault="00B234A9" w:rsidP="00B234A9">
            <w:pPr>
              <w:rPr>
                <w:color w:val="000000"/>
              </w:rPr>
            </w:pPr>
          </w:p>
        </w:tc>
      </w:tr>
      <w:tr w:rsidR="00B234A9" w:rsidTr="004F6D81">
        <w:trPr>
          <w:trHeight w:hRule="exact" w:val="120"/>
        </w:trPr>
        <w:tc>
          <w:tcPr>
            <w:tcW w:w="1913" w:type="dxa"/>
          </w:tcPr>
          <w:p w:rsidR="00B234A9" w:rsidRDefault="00B234A9" w:rsidP="00B234A9">
            <w:pPr>
              <w:rPr>
                <w:b/>
              </w:rPr>
            </w:pPr>
          </w:p>
        </w:tc>
        <w:tc>
          <w:tcPr>
            <w:tcW w:w="425" w:type="dxa"/>
          </w:tcPr>
          <w:p w:rsidR="00B234A9" w:rsidRDefault="00B234A9" w:rsidP="00B234A9"/>
        </w:tc>
        <w:tc>
          <w:tcPr>
            <w:tcW w:w="6663" w:type="dxa"/>
            <w:tcBorders>
              <w:bottom w:val="single" w:sz="4" w:space="0" w:color="auto"/>
            </w:tcBorders>
          </w:tcPr>
          <w:p w:rsidR="00B234A9" w:rsidRDefault="00B234A9" w:rsidP="00B234A9">
            <w:pPr>
              <w:jc w:val="both"/>
            </w:pPr>
          </w:p>
        </w:tc>
      </w:tr>
      <w:tr w:rsidR="00B234A9" w:rsidTr="004F6D81">
        <w:trPr>
          <w:trHeight w:hRule="exact" w:val="120"/>
        </w:trPr>
        <w:tc>
          <w:tcPr>
            <w:tcW w:w="1913" w:type="dxa"/>
          </w:tcPr>
          <w:p w:rsidR="00B234A9" w:rsidRDefault="00B234A9" w:rsidP="00B234A9">
            <w:pPr>
              <w:rPr>
                <w:b/>
              </w:rPr>
            </w:pPr>
          </w:p>
        </w:tc>
        <w:tc>
          <w:tcPr>
            <w:tcW w:w="425" w:type="dxa"/>
          </w:tcPr>
          <w:p w:rsidR="00B234A9" w:rsidRDefault="00B234A9" w:rsidP="00B234A9"/>
        </w:tc>
        <w:tc>
          <w:tcPr>
            <w:tcW w:w="6663" w:type="dxa"/>
          </w:tcPr>
          <w:p w:rsidR="00B234A9" w:rsidRDefault="00B234A9" w:rsidP="00B234A9">
            <w:pPr>
              <w:jc w:val="both"/>
            </w:pPr>
          </w:p>
        </w:tc>
      </w:tr>
      <w:tr w:rsidR="00B234A9" w:rsidTr="004F6D81">
        <w:tc>
          <w:tcPr>
            <w:tcW w:w="1913" w:type="dxa"/>
          </w:tcPr>
          <w:p w:rsidR="00B234A9" w:rsidRDefault="00B234A9" w:rsidP="00B234A9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B234A9" w:rsidRDefault="00B234A9" w:rsidP="00B234A9"/>
        </w:tc>
        <w:tc>
          <w:tcPr>
            <w:tcW w:w="6663" w:type="dxa"/>
          </w:tcPr>
          <w:p w:rsidR="00B234A9" w:rsidRDefault="00B234A9" w:rsidP="00B234A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På næste møde drøfter opgaveudvalget:</w:t>
            </w:r>
          </w:p>
          <w:p w:rsidR="00B234A9" w:rsidRPr="00B234A9" w:rsidRDefault="00B234A9" w:rsidP="00B234A9">
            <w:pPr>
              <w:pStyle w:val="Listeafsnit"/>
              <w:numPr>
                <w:ilvl w:val="0"/>
                <w:numId w:val="8"/>
              </w:numPr>
              <w:jc w:val="both"/>
            </w:pPr>
            <w:r w:rsidRPr="00B234A9">
              <w:rPr>
                <w:color w:val="000000"/>
              </w:rPr>
              <w:t xml:space="preserve"> hvordan de kan spille ind ift. en bæredygtighedsfestival</w:t>
            </w:r>
            <w:r>
              <w:rPr>
                <w:color w:val="000000"/>
              </w:rPr>
              <w:t>,</w:t>
            </w:r>
            <w:r w:rsidRPr="00B234A9">
              <w:rPr>
                <w:color w:val="000000"/>
              </w:rPr>
              <w:t xml:space="preserve"> og </w:t>
            </w:r>
          </w:p>
          <w:p w:rsidR="00B234A9" w:rsidRDefault="00B234A9" w:rsidP="00B234A9">
            <w:pPr>
              <w:pStyle w:val="Listeafsnit"/>
              <w:numPr>
                <w:ilvl w:val="0"/>
                <w:numId w:val="8"/>
              </w:numPr>
              <w:jc w:val="both"/>
            </w:pPr>
            <w:r w:rsidRPr="00B234A9">
              <w:rPr>
                <w:color w:val="000000"/>
              </w:rPr>
              <w:t xml:space="preserve">ideer til hvilke </w:t>
            </w:r>
            <w:r>
              <w:rPr>
                <w:color w:val="000000"/>
              </w:rPr>
              <w:t>temaer og aktiviteter som</w:t>
            </w:r>
            <w:r w:rsidRPr="00B234A9">
              <w:rPr>
                <w:color w:val="000000"/>
              </w:rPr>
              <w:t xml:space="preserve"> folkemødet eller evt. en festival skal løfte</w:t>
            </w:r>
          </w:p>
        </w:tc>
      </w:tr>
    </w:tbl>
    <w:p w:rsidR="00127A2D" w:rsidRPr="00127A2D" w:rsidRDefault="00127A2D" w:rsidP="00127A2D"/>
    <w:p w:rsidR="00C471D8" w:rsidRDefault="00C471D8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t>Nyt fra Opgaveudvalget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C471D8" w:rsidRDefault="00C471D8" w:rsidP="00D33256"/>
          <w:p w:rsidR="00C471D8" w:rsidRDefault="00C471D8" w:rsidP="00D33256"/>
          <w:p w:rsidR="00C471D8" w:rsidRDefault="00C471D8" w:rsidP="00D33256"/>
        </w:tc>
        <w:tc>
          <w:tcPr>
            <w:tcW w:w="6663" w:type="dxa"/>
          </w:tcPr>
          <w:p w:rsidR="00C471D8" w:rsidRDefault="00B234A9" w:rsidP="00D33256">
            <w:pPr>
              <w:ind w:left="72"/>
            </w:pPr>
            <w:r>
              <w:t>v/ Merete Them Kjølholm</w:t>
            </w: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Fase et: anbefalinger til arbejdet med FN’s verdensmål afleveret til TEPMU og indarbejdet i planstrategien</w:t>
            </w:r>
          </w:p>
          <w:p w:rsidR="00B234A9" w:rsidRDefault="00B234A9" w:rsidP="00B234A9">
            <w:pPr>
              <w:rPr>
                <w:color w:val="000000"/>
              </w:rPr>
            </w:pP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Nu i gang med fase to – anbefaling til:</w:t>
            </w:r>
          </w:p>
          <w:p w:rsidR="00B234A9" w:rsidRDefault="00B234A9" w:rsidP="00B234A9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Bæredygtige Grønne Byer</w:t>
            </w:r>
          </w:p>
          <w:p w:rsidR="00B234A9" w:rsidRPr="00B234A9" w:rsidRDefault="00B234A9" w:rsidP="00B234A9">
            <w:pPr>
              <w:pStyle w:val="Listeafsnit"/>
              <w:numPr>
                <w:ilvl w:val="0"/>
                <w:numId w:val="8"/>
              </w:numPr>
            </w:pPr>
            <w:r>
              <w:rPr>
                <w:color w:val="000000"/>
              </w:rPr>
              <w:t>Natur</w:t>
            </w:r>
          </w:p>
          <w:p w:rsidR="00B234A9" w:rsidRPr="00E0450E" w:rsidRDefault="00B234A9" w:rsidP="00B234A9">
            <w:pPr>
              <w:pStyle w:val="Listeafsnit"/>
              <w:numPr>
                <w:ilvl w:val="0"/>
                <w:numId w:val="8"/>
              </w:numPr>
            </w:pPr>
            <w:r>
              <w:rPr>
                <w:color w:val="000000"/>
              </w:rPr>
              <w:t>Partnerskaber for handling</w:t>
            </w: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  <w:tcBorders>
              <w:bottom w:val="single" w:sz="4" w:space="0" w:color="auto"/>
            </w:tcBorders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B234A9" w:rsidP="00D33256">
            <w:pPr>
              <w:jc w:val="both"/>
            </w:pPr>
            <w:r>
              <w:t>Orientering taget til efterretning</w:t>
            </w:r>
          </w:p>
        </w:tc>
      </w:tr>
    </w:tbl>
    <w:p w:rsidR="00C471D8" w:rsidRPr="00C471D8" w:rsidRDefault="00C471D8" w:rsidP="00C471D8"/>
    <w:p w:rsidR="00C471D8" w:rsidRDefault="00FE2817" w:rsidP="00FE2817">
      <w:pPr>
        <w:pStyle w:val="Overskrift3"/>
        <w:tabs>
          <w:tab w:val="clear" w:pos="360"/>
          <w:tab w:val="left" w:pos="2268"/>
        </w:tabs>
        <w:ind w:left="2268" w:hanging="2268"/>
      </w:pPr>
      <w:r>
        <w:lastRenderedPageBreak/>
        <w:t>Nyt fra forvaltningens miljø- og bæredygtighedsarbejde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C471D8" w:rsidRDefault="00C471D8" w:rsidP="00D33256"/>
          <w:p w:rsidR="00C471D8" w:rsidRDefault="00C471D8" w:rsidP="00D33256"/>
          <w:p w:rsidR="00C471D8" w:rsidRDefault="00C471D8" w:rsidP="00D33256"/>
        </w:tc>
        <w:tc>
          <w:tcPr>
            <w:tcW w:w="6663" w:type="dxa"/>
          </w:tcPr>
          <w:p w:rsidR="00C471D8" w:rsidRDefault="00B234A9" w:rsidP="00D33256">
            <w:pPr>
              <w:ind w:left="72"/>
            </w:pPr>
            <w:r>
              <w:t>v/ Niels Erik von Freiesleben</w:t>
            </w:r>
          </w:p>
          <w:p w:rsidR="00B234A9" w:rsidRDefault="00B234A9" w:rsidP="00B234A9">
            <w:pPr>
              <w:rPr>
                <w:color w:val="000000"/>
              </w:rPr>
            </w:pPr>
            <w:r>
              <w:rPr>
                <w:color w:val="000000"/>
              </w:rPr>
              <w:t>To ting som fylder ekstra meget pt.:</w:t>
            </w:r>
          </w:p>
          <w:p w:rsidR="00B234A9" w:rsidRDefault="00B234A9" w:rsidP="00B234A9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>Erhvervsområde Faremosen</w:t>
            </w:r>
          </w:p>
          <w:p w:rsidR="00B234A9" w:rsidRPr="0082292C" w:rsidRDefault="00B234A9" w:rsidP="0082292C">
            <w:pPr>
              <w:pStyle w:val="Listeafsnit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Udrulning af nyt affaldssystem </w:t>
            </w: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  <w:tcBorders>
              <w:bottom w:val="single" w:sz="4" w:space="0" w:color="auto"/>
            </w:tcBorders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rPr>
          <w:trHeight w:hRule="exact" w:val="120"/>
        </w:trPr>
        <w:tc>
          <w:tcPr>
            <w:tcW w:w="1913" w:type="dxa"/>
          </w:tcPr>
          <w:p w:rsidR="00C471D8" w:rsidRDefault="00C471D8" w:rsidP="00D33256">
            <w:pPr>
              <w:rPr>
                <w:b/>
              </w:rPr>
            </w:pP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C471D8" w:rsidRDefault="00C471D8" w:rsidP="00D33256">
            <w:pPr>
              <w:jc w:val="both"/>
            </w:pPr>
          </w:p>
        </w:tc>
      </w:tr>
      <w:tr w:rsidR="00C471D8" w:rsidTr="00D33256">
        <w:tc>
          <w:tcPr>
            <w:tcW w:w="1913" w:type="dxa"/>
          </w:tcPr>
          <w:p w:rsidR="00C471D8" w:rsidRDefault="00C471D8" w:rsidP="00D33256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C471D8" w:rsidRDefault="00C471D8" w:rsidP="00D33256"/>
        </w:tc>
        <w:tc>
          <w:tcPr>
            <w:tcW w:w="6663" w:type="dxa"/>
          </w:tcPr>
          <w:p w:rsid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>Orienteringspunkt taget til efterretning.</w:t>
            </w:r>
          </w:p>
          <w:p w:rsidR="0082292C" w:rsidRDefault="0082292C" w:rsidP="0082292C">
            <w:pPr>
              <w:rPr>
                <w:color w:val="000000"/>
              </w:rPr>
            </w:pPr>
          </w:p>
          <w:p w:rsidR="00C471D8" w:rsidRP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 xml:space="preserve">Kommunikationsplanen for de nye affaldsordninger præsenteres på næste møde. </w:t>
            </w:r>
          </w:p>
        </w:tc>
      </w:tr>
    </w:tbl>
    <w:p w:rsidR="00FE2817" w:rsidRDefault="00FE2817" w:rsidP="002711B6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Nyt fra foreningerne</w:t>
      </w:r>
    </w:p>
    <w:p w:rsidR="004F6D81" w:rsidRPr="004F6D81" w:rsidRDefault="004F6D81" w:rsidP="004F6D81"/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 xml:space="preserve">LO hovedstaden: Møde i erhvervsnetværk </w:t>
            </w:r>
            <w:r w:rsidR="00171ACD">
              <w:rPr>
                <w:color w:val="000000"/>
              </w:rPr>
              <w:t xml:space="preserve">er jævnligt </w:t>
            </w:r>
            <w:r>
              <w:rPr>
                <w:color w:val="000000"/>
              </w:rPr>
              <w:t>på besøg i kommuner. Senest i Allerød</w:t>
            </w:r>
            <w:r w:rsidR="00171AC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71ACD">
              <w:rPr>
                <w:color w:val="000000"/>
              </w:rPr>
              <w:t xml:space="preserve">hvor de fik præsenteret indsatser vedr. </w:t>
            </w:r>
            <w:r>
              <w:rPr>
                <w:color w:val="000000"/>
              </w:rPr>
              <w:t>ambitiøs bæredygtighed og erhvervspolitik</w:t>
            </w:r>
            <w:r w:rsidR="00171ACD">
              <w:rPr>
                <w:color w:val="000000"/>
              </w:rPr>
              <w:t>. Det var et godt møde.</w:t>
            </w:r>
          </w:p>
          <w:p w:rsidR="0082292C" w:rsidRDefault="0082292C" w:rsidP="0082292C">
            <w:pPr>
              <w:rPr>
                <w:color w:val="000000"/>
              </w:rPr>
            </w:pPr>
          </w:p>
          <w:p w:rsid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>Frivillige for I</w:t>
            </w:r>
            <w:r w:rsidR="00171ACD">
              <w:rPr>
                <w:color w:val="000000"/>
              </w:rPr>
              <w:t>ntegration i Allerød: Frivillig</w:t>
            </w:r>
            <w:r>
              <w:rPr>
                <w:color w:val="000000"/>
              </w:rPr>
              <w:t>hedspris uddelt i fredags – Ældresagens vågetjeneste fik prisen</w:t>
            </w:r>
          </w:p>
          <w:p w:rsidR="0082292C" w:rsidRDefault="0082292C" w:rsidP="0082292C">
            <w:pPr>
              <w:rPr>
                <w:color w:val="000000"/>
              </w:rPr>
            </w:pPr>
          </w:p>
          <w:p w:rsid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Foreningen Grøn Guide: Aktiv fritid gik fint trods regnvejr. </w:t>
            </w:r>
            <w:r w:rsidR="00171ACD">
              <w:rPr>
                <w:color w:val="000000"/>
              </w:rPr>
              <w:t>Godt samarbejde med Allerød Kommune</w:t>
            </w:r>
            <w:r>
              <w:rPr>
                <w:color w:val="000000"/>
              </w:rPr>
              <w:t xml:space="preserve"> og </w:t>
            </w:r>
            <w:r w:rsidR="00171ACD">
              <w:rPr>
                <w:color w:val="000000"/>
              </w:rPr>
              <w:t xml:space="preserve">deres udstilling om </w:t>
            </w:r>
            <w:r>
              <w:rPr>
                <w:color w:val="000000"/>
              </w:rPr>
              <w:t>affaldssortering.</w:t>
            </w:r>
          </w:p>
          <w:p w:rsidR="0082292C" w:rsidRDefault="0082292C" w:rsidP="0082292C">
            <w:pPr>
              <w:rPr>
                <w:color w:val="000000"/>
              </w:rPr>
            </w:pPr>
          </w:p>
          <w:p w:rsid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 xml:space="preserve">Nordsjællands Landboforening: </w:t>
            </w:r>
          </w:p>
          <w:p w:rsidR="0082292C" w:rsidRPr="00D11463" w:rsidRDefault="0082292C" w:rsidP="0082292C">
            <w:pPr>
              <w:pStyle w:val="Listeafsnit"/>
              <w:numPr>
                <w:ilvl w:val="0"/>
                <w:numId w:val="12"/>
              </w:numPr>
              <w:rPr>
                <w:color w:val="000000"/>
              </w:rPr>
            </w:pPr>
            <w:r w:rsidRPr="00D11463">
              <w:rPr>
                <w:color w:val="000000"/>
              </w:rPr>
              <w:t>Det handler meget om klima og miljø. Landbrugskonsulent med fokus på klima er blevet uddannet og kommer på besøg hos landmændene.</w:t>
            </w:r>
          </w:p>
          <w:p w:rsidR="0082292C" w:rsidRDefault="0082292C" w:rsidP="0082292C">
            <w:pPr>
              <w:pStyle w:val="Listeafsnit"/>
              <w:numPr>
                <w:ilvl w:val="0"/>
                <w:numId w:val="12"/>
              </w:numPr>
              <w:rPr>
                <w:color w:val="000000"/>
              </w:rPr>
            </w:pPr>
            <w:r w:rsidRPr="00D11463">
              <w:rPr>
                <w:color w:val="000000"/>
              </w:rPr>
              <w:t>Der har været åbent landbrug i september</w:t>
            </w:r>
            <w:r>
              <w:rPr>
                <w:color w:val="000000"/>
              </w:rPr>
              <w:t xml:space="preserve">. </w:t>
            </w:r>
            <w:r w:rsidRPr="00D11463">
              <w:rPr>
                <w:color w:val="000000"/>
              </w:rPr>
              <w:t xml:space="preserve">Interessant </w:t>
            </w:r>
            <w:r>
              <w:rPr>
                <w:color w:val="000000"/>
              </w:rPr>
              <w:t>besøg i Gill</w:t>
            </w:r>
            <w:r w:rsidRPr="00D11463">
              <w:rPr>
                <w:color w:val="000000"/>
              </w:rPr>
              <w:t>eleje</w:t>
            </w:r>
            <w:r w:rsidR="00171ACD">
              <w:rPr>
                <w:color w:val="000000"/>
              </w:rPr>
              <w:t>. Mødet handlede</w:t>
            </w:r>
            <w:r w:rsidRPr="00D1146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om landområde </w:t>
            </w:r>
            <w:r w:rsidRPr="00D11463">
              <w:rPr>
                <w:color w:val="000000"/>
              </w:rPr>
              <w:t>som er gået fra at være sø</w:t>
            </w:r>
            <w:r w:rsidR="00171ACD">
              <w:rPr>
                <w:color w:val="000000"/>
              </w:rPr>
              <w:t>,</w:t>
            </w:r>
            <w:r w:rsidRPr="00D11463">
              <w:rPr>
                <w:color w:val="000000"/>
              </w:rPr>
              <w:t xml:space="preserve"> som blev inddæmmet til landbrugsjord – og nu vender tilbage til at være sø.</w:t>
            </w:r>
          </w:p>
          <w:p w:rsidR="0082292C" w:rsidRDefault="0082292C" w:rsidP="0082292C">
            <w:pPr>
              <w:pStyle w:val="Listeafsnit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Ros til Allerød Kommune for tidlig lodsejerinddragelse </w:t>
            </w:r>
            <w:proofErr w:type="spellStart"/>
            <w:r>
              <w:rPr>
                <w:color w:val="000000"/>
              </w:rPr>
              <w:t>ifm</w:t>
            </w:r>
            <w:proofErr w:type="spellEnd"/>
            <w:r>
              <w:rPr>
                <w:color w:val="000000"/>
              </w:rPr>
              <w:t>. fredningssag</w:t>
            </w:r>
          </w:p>
          <w:p w:rsidR="0082292C" w:rsidRDefault="0082292C" w:rsidP="0082292C">
            <w:pPr>
              <w:pStyle w:val="Listeafsnit"/>
              <w:rPr>
                <w:color w:val="000000"/>
              </w:rPr>
            </w:pPr>
          </w:p>
          <w:p w:rsidR="0082292C" w:rsidRPr="00D11463" w:rsidRDefault="0082292C" w:rsidP="0082292C">
            <w:pPr>
              <w:rPr>
                <w:color w:val="000000"/>
              </w:rPr>
            </w:pPr>
            <w:r w:rsidRPr="00D11463">
              <w:rPr>
                <w:color w:val="000000"/>
              </w:rPr>
              <w:t>Røde</w:t>
            </w:r>
            <w:r>
              <w:rPr>
                <w:color w:val="000000"/>
              </w:rPr>
              <w:t xml:space="preserve"> </w:t>
            </w:r>
            <w:r w:rsidRPr="00D11463">
              <w:rPr>
                <w:color w:val="000000"/>
              </w:rPr>
              <w:t xml:space="preserve">kors: </w:t>
            </w:r>
          </w:p>
          <w:p w:rsidR="0082292C" w:rsidRDefault="0082292C" w:rsidP="0082292C">
            <w:pPr>
              <w:pStyle w:val="Listeafsnit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Røde kors afd. er fyldt 25 år og cafe Oasen har haft 20 års jubilæum</w:t>
            </w:r>
          </w:p>
          <w:p w:rsidR="0082292C" w:rsidRPr="00D11463" w:rsidRDefault="0082292C" w:rsidP="0082292C">
            <w:pPr>
              <w:pStyle w:val="Listeafsnit"/>
              <w:numPr>
                <w:ilvl w:val="0"/>
                <w:numId w:val="12"/>
              </w:numPr>
              <w:rPr>
                <w:color w:val="000000"/>
              </w:rPr>
            </w:pPr>
            <w:r>
              <w:rPr>
                <w:color w:val="000000"/>
              </w:rPr>
              <w:t>De får meget tøj ind og mere end de kan sælge i Allerød. Overskuddet af tøj bliver sendt til andre afdelinger.</w:t>
            </w:r>
          </w:p>
          <w:p w:rsidR="0082292C" w:rsidRDefault="0082292C" w:rsidP="0082292C">
            <w:pPr>
              <w:rPr>
                <w:color w:val="000000"/>
              </w:rPr>
            </w:pPr>
          </w:p>
          <w:p w:rsidR="0082292C" w:rsidRDefault="0082292C" w:rsidP="0082292C">
            <w:pPr>
              <w:rPr>
                <w:color w:val="000000"/>
              </w:rPr>
            </w:pPr>
            <w:r>
              <w:rPr>
                <w:color w:val="000000"/>
              </w:rPr>
              <w:t xml:space="preserve">DN: </w:t>
            </w:r>
          </w:p>
          <w:p w:rsidR="0082292C" w:rsidRPr="0082292C" w:rsidRDefault="0082292C" w:rsidP="0082292C">
            <w:pPr>
              <w:pStyle w:val="Listeafsnit"/>
              <w:numPr>
                <w:ilvl w:val="0"/>
                <w:numId w:val="12"/>
              </w:numPr>
              <w:rPr>
                <w:color w:val="000000"/>
              </w:rPr>
            </w:pPr>
            <w:r w:rsidRPr="0082292C">
              <w:rPr>
                <w:color w:val="000000"/>
              </w:rPr>
              <w:t>Deltog i Aktiv fritid – god oplevelse og fik uddelt</w:t>
            </w:r>
          </w:p>
          <w:p w:rsidR="0082292C" w:rsidRPr="0082292C" w:rsidRDefault="0082292C" w:rsidP="0082292C">
            <w:pPr>
              <w:pStyle w:val="Listeafsnit"/>
              <w:numPr>
                <w:ilvl w:val="0"/>
                <w:numId w:val="12"/>
              </w:numPr>
              <w:rPr>
                <w:color w:val="000000"/>
              </w:rPr>
            </w:pPr>
            <w:r w:rsidRPr="0082292C">
              <w:rPr>
                <w:color w:val="000000"/>
              </w:rPr>
              <w:t>Årsmøde d. 6/11 – hvor</w:t>
            </w:r>
            <w:r w:rsidR="00922EDB">
              <w:rPr>
                <w:color w:val="000000"/>
              </w:rPr>
              <w:t xml:space="preserve"> der er oplæg om Biodiversitet af</w:t>
            </w:r>
            <w:r w:rsidRPr="0082292C">
              <w:rPr>
                <w:color w:val="000000"/>
              </w:rPr>
              <w:t xml:space="preserve"> Rune Engelbrecht.</w:t>
            </w:r>
          </w:p>
          <w:p w:rsidR="00082A74" w:rsidRDefault="00082A74" w:rsidP="00307AED">
            <w:pPr>
              <w:jc w:val="both"/>
              <w:rPr>
                <w:szCs w:val="24"/>
              </w:rPr>
            </w:pPr>
          </w:p>
          <w:p w:rsidR="001E7D01" w:rsidRPr="0025631F" w:rsidRDefault="001E7D01" w:rsidP="000722E8">
            <w:pPr>
              <w:jc w:val="both"/>
              <w:rPr>
                <w:szCs w:val="24"/>
              </w:rPr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lastRenderedPageBreak/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5151E0" w:rsidRDefault="0082292C" w:rsidP="000722E8">
            <w:pPr>
              <w:jc w:val="both"/>
            </w:pPr>
            <w:r>
              <w:t>Orientering taget til efterretning</w:t>
            </w:r>
          </w:p>
        </w:tc>
      </w:tr>
    </w:tbl>
    <w:p w:rsidR="00575BAE" w:rsidRDefault="00575BAE" w:rsidP="002711B6"/>
    <w:p w:rsidR="005151E0" w:rsidRPr="005151E0" w:rsidRDefault="005151E0" w:rsidP="005151E0"/>
    <w:p w:rsidR="002711B6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Pressemeddelelser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A1260A" w:rsidRDefault="000722E8" w:rsidP="00307AED">
            <w:pPr>
              <w:jc w:val="both"/>
            </w:pPr>
            <w:r>
              <w:t>Ingen pressemeddelelser denne gang men rådet efterlyste hvornår næste TEPMU møde er. Det er d. 22. okt. 2019</w:t>
            </w: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307AED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1E7D01" w:rsidP="00307AED">
            <w:pPr>
              <w:jc w:val="both"/>
            </w:pPr>
            <w:r>
              <w:t>Der kommer ikke en pressemeddelelse denne gang</w:t>
            </w:r>
            <w:r w:rsidR="00386CFE">
              <w:t>.</w:t>
            </w:r>
          </w:p>
          <w:p w:rsidR="005151E0" w:rsidRDefault="005151E0" w:rsidP="00307AED">
            <w:pPr>
              <w:jc w:val="both"/>
            </w:pPr>
          </w:p>
        </w:tc>
      </w:tr>
    </w:tbl>
    <w:p w:rsidR="00324FD5" w:rsidRDefault="002711B6" w:rsidP="002711B6">
      <w:pPr>
        <w:pStyle w:val="Overskrift3"/>
        <w:tabs>
          <w:tab w:val="clear" w:pos="360"/>
          <w:tab w:val="left" w:pos="2268"/>
        </w:tabs>
        <w:ind w:left="2268" w:hanging="2268"/>
      </w:pPr>
      <w:r>
        <w:t>Eventuelt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6663"/>
      </w:tblGrid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Indledning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A1260A" w:rsidRDefault="00A1260A" w:rsidP="00307AED">
            <w:pPr>
              <w:jc w:val="both"/>
            </w:pPr>
          </w:p>
          <w:p w:rsidR="00A1260A" w:rsidRDefault="00A1260A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  <w:tcBorders>
              <w:bottom w:val="single" w:sz="4" w:space="0" w:color="auto"/>
            </w:tcBorders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rPr>
          <w:trHeight w:hRule="exact" w:val="120"/>
        </w:trPr>
        <w:tc>
          <w:tcPr>
            <w:tcW w:w="1913" w:type="dxa"/>
          </w:tcPr>
          <w:p w:rsidR="002711B6" w:rsidRDefault="002711B6" w:rsidP="00307AED">
            <w:pPr>
              <w:rPr>
                <w:b/>
              </w:rPr>
            </w:pP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2711B6" w:rsidP="00307AED">
            <w:pPr>
              <w:jc w:val="both"/>
            </w:pPr>
          </w:p>
        </w:tc>
      </w:tr>
      <w:tr w:rsidR="002711B6" w:rsidTr="0025631F">
        <w:tc>
          <w:tcPr>
            <w:tcW w:w="1913" w:type="dxa"/>
          </w:tcPr>
          <w:p w:rsidR="002711B6" w:rsidRDefault="002711B6" w:rsidP="00307AED">
            <w:pPr>
              <w:pStyle w:val="Overskrift5"/>
            </w:pPr>
            <w:r>
              <w:t>Beslutning</w:t>
            </w:r>
          </w:p>
        </w:tc>
        <w:tc>
          <w:tcPr>
            <w:tcW w:w="425" w:type="dxa"/>
          </w:tcPr>
          <w:p w:rsidR="002711B6" w:rsidRDefault="002711B6" w:rsidP="00307AED"/>
        </w:tc>
        <w:tc>
          <w:tcPr>
            <w:tcW w:w="6663" w:type="dxa"/>
          </w:tcPr>
          <w:p w:rsidR="002711B6" w:rsidRDefault="00476118" w:rsidP="00307AED">
            <w:pPr>
              <w:jc w:val="both"/>
            </w:pPr>
            <w:r>
              <w:t>Der var ingen punkter under evt.</w:t>
            </w:r>
          </w:p>
        </w:tc>
      </w:tr>
    </w:tbl>
    <w:p w:rsidR="004F6D81" w:rsidRDefault="004F6D81" w:rsidP="005C3CAF">
      <w:pPr>
        <w:pStyle w:val="Beslutning"/>
        <w:ind w:right="-1"/>
      </w:pPr>
    </w:p>
    <w:p w:rsidR="00321D54" w:rsidRDefault="009740ED" w:rsidP="005C3CAF">
      <w:pPr>
        <w:pStyle w:val="Beslutning"/>
        <w:ind w:right="-1"/>
      </w:pPr>
      <w:r>
        <w:t>Allerød den</w:t>
      </w:r>
      <w:bookmarkStart w:id="3" w:name="_GoBack"/>
      <w:bookmarkEnd w:id="3"/>
      <w:r>
        <w:t xml:space="preserve"> </w:t>
      </w:r>
      <w:r w:rsidR="000722E8">
        <w:t>4. okt</w:t>
      </w:r>
      <w:r w:rsidR="0082292C">
        <w:t>.</w:t>
      </w:r>
      <w:r w:rsidR="002E5B3C">
        <w:t xml:space="preserve"> </w:t>
      </w:r>
      <w:r>
        <w:t>20</w:t>
      </w:r>
      <w:r w:rsidR="0058683C">
        <w:t>1</w:t>
      </w:r>
      <w:r w:rsidR="00324FD5">
        <w:t>9</w:t>
      </w:r>
    </w:p>
    <w:sectPr w:rsidR="00321D54">
      <w:headerReference w:type="even" r:id="rId8"/>
      <w:headerReference w:type="default" r:id="rId9"/>
      <w:headerReference w:type="first" r:id="rId10"/>
      <w:pgSz w:w="11906" w:h="16838" w:code="9"/>
      <w:pgMar w:top="1701" w:right="1558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9F" w:rsidRDefault="00CE609F">
      <w:r>
        <w:separator/>
      </w:r>
    </w:p>
  </w:endnote>
  <w:endnote w:type="continuationSeparator" w:id="0">
    <w:p w:rsidR="00CE609F" w:rsidRDefault="00CE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9F" w:rsidRDefault="00CE609F">
      <w:r>
        <w:separator/>
      </w:r>
    </w:p>
  </w:footnote>
  <w:footnote w:type="continuationSeparator" w:id="0">
    <w:p w:rsidR="00CE609F" w:rsidRDefault="00CE6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92A7B" w:rsidRDefault="00692A7B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rap="around" w:vAnchor="text" w:hAnchor="margin" w:xAlign="right" w:y="1"/>
      <w:rPr>
        <w:rStyle w:val="Sidetal"/>
        <w:b/>
      </w:rPr>
    </w:pPr>
    <w:r>
      <w:rPr>
        <w:rStyle w:val="Sidetal"/>
        <w:b/>
      </w:rPr>
      <w:fldChar w:fldCharType="begin"/>
    </w:r>
    <w:r>
      <w:rPr>
        <w:rStyle w:val="Sidetal"/>
        <w:b/>
      </w:rPr>
      <w:instrText xml:space="preserve">PAGE  </w:instrText>
    </w:r>
    <w:r>
      <w:rPr>
        <w:rStyle w:val="Sidetal"/>
        <w:b/>
      </w:rPr>
      <w:fldChar w:fldCharType="separate"/>
    </w:r>
    <w:r w:rsidR="00922EDB">
      <w:rPr>
        <w:rStyle w:val="Sidetal"/>
        <w:b/>
        <w:noProof/>
      </w:rPr>
      <w:t>6</w:t>
    </w:r>
    <w:r>
      <w:rPr>
        <w:rStyle w:val="Sidetal"/>
        <w:b/>
      </w:rPr>
      <w:fldChar w:fldCharType="end"/>
    </w:r>
  </w:p>
  <w:p w:rsidR="00692A7B" w:rsidRDefault="00692A7B">
    <w:pPr>
      <w:pStyle w:val="Sidehoved"/>
      <w:pBdr>
        <w:bottom w:val="single" w:sz="4" w:space="1" w:color="auto"/>
      </w:pBdr>
      <w:tabs>
        <w:tab w:val="clear" w:pos="4819"/>
        <w:tab w:val="center" w:pos="6096"/>
      </w:tabs>
    </w:pPr>
    <w:r>
      <w:rPr>
        <w:b/>
      </w:rPr>
      <w:t xml:space="preserve">Rådet for Bæredygtig Udvikling i Allerød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A7B" w:rsidRDefault="00692A7B">
    <w:pPr>
      <w:pStyle w:val="Sidehoved"/>
      <w:framePr w:w="4036" w:hSpace="141" w:wrap="notBeside" w:vAnchor="text" w:hAnchor="page" w:x="3025" w:y="-1"/>
      <w:ind w:right="360"/>
      <w:rPr>
        <w:b/>
        <w:sz w:val="28"/>
      </w:rPr>
    </w:pPr>
    <w:r>
      <w:rPr>
        <w:b/>
        <w:sz w:val="28"/>
      </w:rPr>
      <w:t>ALLERØD</w:t>
    </w:r>
  </w:p>
  <w:p w:rsidR="00692A7B" w:rsidRDefault="00692A7B">
    <w:pPr>
      <w:pStyle w:val="Sidehoved"/>
      <w:framePr w:w="4036" w:hSpace="141" w:wrap="notBeside" w:vAnchor="text" w:hAnchor="page" w:x="3025" w:y="-1"/>
      <w:rPr>
        <w:b/>
        <w:sz w:val="28"/>
      </w:rPr>
    </w:pPr>
    <w:r>
      <w:rPr>
        <w:b/>
        <w:sz w:val="28"/>
      </w:rPr>
      <w:t>KOMMUNE</w:t>
    </w:r>
  </w:p>
  <w:p w:rsidR="00692A7B" w:rsidRDefault="00692A7B">
    <w:pPr>
      <w:pStyle w:val="Sidehoved"/>
      <w:framePr w:hSpace="141" w:wrap="notBeside" w:vAnchor="text" w:hAnchor="page" w:x="1873" w:y="-129"/>
    </w:pPr>
    <w:r>
      <w:object w:dxaOrig="3045" w:dyaOrig="36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0pt" fillcolor="window">
          <v:imagedata r:id="rId1" o:title=""/>
        </v:shape>
        <o:OLEObject Type="Embed" ProgID="PBrush" ShapeID="_x0000_i1025" DrawAspect="Content" ObjectID="_1634380716" r:id="rId2">
          <o:FieldCodes>\s \* fletformat</o:FieldCodes>
        </o:OLEObject>
      </w:object>
    </w:r>
  </w:p>
  <w:p w:rsidR="00692A7B" w:rsidRDefault="00692A7B">
    <w:pPr>
      <w:pStyle w:val="Sidehove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495"/>
    <w:multiLevelType w:val="hybridMultilevel"/>
    <w:tmpl w:val="D1BE1E4C"/>
    <w:lvl w:ilvl="0" w:tplc="E378F7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F7216"/>
    <w:multiLevelType w:val="hybridMultilevel"/>
    <w:tmpl w:val="5F98B86A"/>
    <w:lvl w:ilvl="0" w:tplc="84FEAAD6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9385FD5"/>
    <w:multiLevelType w:val="hybridMultilevel"/>
    <w:tmpl w:val="49B61F74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C2673"/>
    <w:multiLevelType w:val="multilevel"/>
    <w:tmpl w:val="AAB42620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2"/>
      <w:numFmt w:val="decimal"/>
      <w:lvlText w:val="%1%2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verskrift4"/>
      <w:lvlText w:val="%3.%1%2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3D57C17"/>
    <w:multiLevelType w:val="hybridMultilevel"/>
    <w:tmpl w:val="8690A40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C161F"/>
    <w:multiLevelType w:val="hybridMultilevel"/>
    <w:tmpl w:val="97308A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87500"/>
    <w:multiLevelType w:val="hybridMultilevel"/>
    <w:tmpl w:val="99BA2122"/>
    <w:lvl w:ilvl="0" w:tplc="C3148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2F24"/>
    <w:multiLevelType w:val="multilevel"/>
    <w:tmpl w:val="7E9C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57004"/>
    <w:multiLevelType w:val="hybridMultilevel"/>
    <w:tmpl w:val="173245AE"/>
    <w:lvl w:ilvl="0" w:tplc="238E6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F4299"/>
    <w:multiLevelType w:val="hybridMultilevel"/>
    <w:tmpl w:val="309E9ED8"/>
    <w:lvl w:ilvl="0" w:tplc="040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7EA422D8"/>
    <w:multiLevelType w:val="multilevel"/>
    <w:tmpl w:val="2C10C99E"/>
    <w:lvl w:ilvl="0">
      <w:start w:val="1"/>
      <w:numFmt w:val="decimal"/>
      <w:pStyle w:val="Overskrift3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298BB5E-A1DB-4710-96F5-29E3041E4E58}"/>
  </w:docVars>
  <w:rsids>
    <w:rsidRoot w:val="005714ED"/>
    <w:rsid w:val="0001471C"/>
    <w:rsid w:val="00014C46"/>
    <w:rsid w:val="00014D94"/>
    <w:rsid w:val="00015442"/>
    <w:rsid w:val="00024A4D"/>
    <w:rsid w:val="00027CA0"/>
    <w:rsid w:val="000422D0"/>
    <w:rsid w:val="00045BB9"/>
    <w:rsid w:val="00047A30"/>
    <w:rsid w:val="000722E8"/>
    <w:rsid w:val="00080657"/>
    <w:rsid w:val="00082A74"/>
    <w:rsid w:val="00084282"/>
    <w:rsid w:val="00086A40"/>
    <w:rsid w:val="000D5FAD"/>
    <w:rsid w:val="000E3CB9"/>
    <w:rsid w:val="0010748C"/>
    <w:rsid w:val="001147FD"/>
    <w:rsid w:val="00116AB9"/>
    <w:rsid w:val="00116E4E"/>
    <w:rsid w:val="0012775B"/>
    <w:rsid w:val="00127A2D"/>
    <w:rsid w:val="00135104"/>
    <w:rsid w:val="00153B0F"/>
    <w:rsid w:val="00161364"/>
    <w:rsid w:val="00171ACD"/>
    <w:rsid w:val="0019250F"/>
    <w:rsid w:val="001A47D9"/>
    <w:rsid w:val="001C6CD5"/>
    <w:rsid w:val="001D7DEA"/>
    <w:rsid w:val="001E7D01"/>
    <w:rsid w:val="00205300"/>
    <w:rsid w:val="00223159"/>
    <w:rsid w:val="002236DC"/>
    <w:rsid w:val="00230439"/>
    <w:rsid w:val="00231D47"/>
    <w:rsid w:val="002406CF"/>
    <w:rsid w:val="00244749"/>
    <w:rsid w:val="00255126"/>
    <w:rsid w:val="0025631F"/>
    <w:rsid w:val="002673F5"/>
    <w:rsid w:val="00270A87"/>
    <w:rsid w:val="002711B6"/>
    <w:rsid w:val="00286786"/>
    <w:rsid w:val="002A3D6D"/>
    <w:rsid w:val="002C5BB0"/>
    <w:rsid w:val="002D22FD"/>
    <w:rsid w:val="002D2EF7"/>
    <w:rsid w:val="002D68EE"/>
    <w:rsid w:val="002E5B3C"/>
    <w:rsid w:val="002F5340"/>
    <w:rsid w:val="002F63A7"/>
    <w:rsid w:val="00302FD5"/>
    <w:rsid w:val="003039BE"/>
    <w:rsid w:val="00307AED"/>
    <w:rsid w:val="0031103A"/>
    <w:rsid w:val="00321D54"/>
    <w:rsid w:val="003236FF"/>
    <w:rsid w:val="00323AF2"/>
    <w:rsid w:val="00324FD5"/>
    <w:rsid w:val="00325F08"/>
    <w:rsid w:val="00355602"/>
    <w:rsid w:val="00357E18"/>
    <w:rsid w:val="00366677"/>
    <w:rsid w:val="00386CFE"/>
    <w:rsid w:val="003971B9"/>
    <w:rsid w:val="003A101D"/>
    <w:rsid w:val="003A6223"/>
    <w:rsid w:val="003C3B9D"/>
    <w:rsid w:val="003C51C8"/>
    <w:rsid w:val="003E55D6"/>
    <w:rsid w:val="004021EB"/>
    <w:rsid w:val="004103AE"/>
    <w:rsid w:val="00411217"/>
    <w:rsid w:val="0042594F"/>
    <w:rsid w:val="0043003E"/>
    <w:rsid w:val="00432CFC"/>
    <w:rsid w:val="00445441"/>
    <w:rsid w:val="0045553F"/>
    <w:rsid w:val="0047303C"/>
    <w:rsid w:val="00476118"/>
    <w:rsid w:val="0048749A"/>
    <w:rsid w:val="00487B75"/>
    <w:rsid w:val="0049253E"/>
    <w:rsid w:val="004A0DCF"/>
    <w:rsid w:val="004A3979"/>
    <w:rsid w:val="004B5E9F"/>
    <w:rsid w:val="004D3723"/>
    <w:rsid w:val="004D6982"/>
    <w:rsid w:val="004E159C"/>
    <w:rsid w:val="004E677D"/>
    <w:rsid w:val="004F6D81"/>
    <w:rsid w:val="005106F1"/>
    <w:rsid w:val="005151E0"/>
    <w:rsid w:val="00515FB1"/>
    <w:rsid w:val="005224FC"/>
    <w:rsid w:val="00522854"/>
    <w:rsid w:val="00536DF1"/>
    <w:rsid w:val="005373C3"/>
    <w:rsid w:val="00563B87"/>
    <w:rsid w:val="005714ED"/>
    <w:rsid w:val="00572E79"/>
    <w:rsid w:val="00575BAE"/>
    <w:rsid w:val="00580FAB"/>
    <w:rsid w:val="0058683C"/>
    <w:rsid w:val="00586D1B"/>
    <w:rsid w:val="00587BFF"/>
    <w:rsid w:val="005A3AD4"/>
    <w:rsid w:val="005B253C"/>
    <w:rsid w:val="005C37D0"/>
    <w:rsid w:val="005C3CAF"/>
    <w:rsid w:val="005E19B2"/>
    <w:rsid w:val="0060273C"/>
    <w:rsid w:val="006037DD"/>
    <w:rsid w:val="006078F8"/>
    <w:rsid w:val="0061741F"/>
    <w:rsid w:val="00620361"/>
    <w:rsid w:val="0063433C"/>
    <w:rsid w:val="006412E2"/>
    <w:rsid w:val="00642ECB"/>
    <w:rsid w:val="00645B88"/>
    <w:rsid w:val="00652901"/>
    <w:rsid w:val="00667D75"/>
    <w:rsid w:val="00675E2A"/>
    <w:rsid w:val="00680959"/>
    <w:rsid w:val="00682273"/>
    <w:rsid w:val="00686CAC"/>
    <w:rsid w:val="00692A7B"/>
    <w:rsid w:val="00695928"/>
    <w:rsid w:val="006B0224"/>
    <w:rsid w:val="006B4082"/>
    <w:rsid w:val="006B77F5"/>
    <w:rsid w:val="006D7D75"/>
    <w:rsid w:val="006E35BF"/>
    <w:rsid w:val="00704749"/>
    <w:rsid w:val="00705714"/>
    <w:rsid w:val="0073748B"/>
    <w:rsid w:val="0074033A"/>
    <w:rsid w:val="00747FB2"/>
    <w:rsid w:val="00756466"/>
    <w:rsid w:val="007761C9"/>
    <w:rsid w:val="007A6C0A"/>
    <w:rsid w:val="007C13EA"/>
    <w:rsid w:val="007D5D3B"/>
    <w:rsid w:val="007E10E3"/>
    <w:rsid w:val="007E61E6"/>
    <w:rsid w:val="008013DE"/>
    <w:rsid w:val="00802CA2"/>
    <w:rsid w:val="00806EC5"/>
    <w:rsid w:val="00815FC5"/>
    <w:rsid w:val="0082292C"/>
    <w:rsid w:val="008230C3"/>
    <w:rsid w:val="00833DEF"/>
    <w:rsid w:val="008342CF"/>
    <w:rsid w:val="00873EF7"/>
    <w:rsid w:val="00877A4C"/>
    <w:rsid w:val="00881CB6"/>
    <w:rsid w:val="00885F4D"/>
    <w:rsid w:val="0089736D"/>
    <w:rsid w:val="00897F25"/>
    <w:rsid w:val="008A1109"/>
    <w:rsid w:val="008C0869"/>
    <w:rsid w:val="008C7506"/>
    <w:rsid w:val="008D1575"/>
    <w:rsid w:val="00900C9B"/>
    <w:rsid w:val="00907B26"/>
    <w:rsid w:val="00910D81"/>
    <w:rsid w:val="00922EDB"/>
    <w:rsid w:val="009375D8"/>
    <w:rsid w:val="009475C9"/>
    <w:rsid w:val="009479F8"/>
    <w:rsid w:val="009570DA"/>
    <w:rsid w:val="00970E75"/>
    <w:rsid w:val="009740ED"/>
    <w:rsid w:val="009758F0"/>
    <w:rsid w:val="009772F9"/>
    <w:rsid w:val="00980F62"/>
    <w:rsid w:val="0099211E"/>
    <w:rsid w:val="0099329C"/>
    <w:rsid w:val="00995AF0"/>
    <w:rsid w:val="009A10A8"/>
    <w:rsid w:val="009A20AF"/>
    <w:rsid w:val="009A75B6"/>
    <w:rsid w:val="009C438A"/>
    <w:rsid w:val="009F2BAF"/>
    <w:rsid w:val="009F7F84"/>
    <w:rsid w:val="00A035BD"/>
    <w:rsid w:val="00A1260A"/>
    <w:rsid w:val="00A24154"/>
    <w:rsid w:val="00A26304"/>
    <w:rsid w:val="00A26E4C"/>
    <w:rsid w:val="00A4363B"/>
    <w:rsid w:val="00A7526B"/>
    <w:rsid w:val="00A8183B"/>
    <w:rsid w:val="00A925AD"/>
    <w:rsid w:val="00A9290E"/>
    <w:rsid w:val="00A9516A"/>
    <w:rsid w:val="00AC6882"/>
    <w:rsid w:val="00AD61B1"/>
    <w:rsid w:val="00AD71FF"/>
    <w:rsid w:val="00AD7583"/>
    <w:rsid w:val="00AE1426"/>
    <w:rsid w:val="00AE31E6"/>
    <w:rsid w:val="00AF2B23"/>
    <w:rsid w:val="00AF3B79"/>
    <w:rsid w:val="00B234A9"/>
    <w:rsid w:val="00B45768"/>
    <w:rsid w:val="00B47A53"/>
    <w:rsid w:val="00B54161"/>
    <w:rsid w:val="00B54BD8"/>
    <w:rsid w:val="00B74F1F"/>
    <w:rsid w:val="00B875DB"/>
    <w:rsid w:val="00B90BBF"/>
    <w:rsid w:val="00B9675E"/>
    <w:rsid w:val="00BD137E"/>
    <w:rsid w:val="00BF565F"/>
    <w:rsid w:val="00C07E95"/>
    <w:rsid w:val="00C14B24"/>
    <w:rsid w:val="00C20341"/>
    <w:rsid w:val="00C20AFD"/>
    <w:rsid w:val="00C31571"/>
    <w:rsid w:val="00C378FD"/>
    <w:rsid w:val="00C37D5C"/>
    <w:rsid w:val="00C425CB"/>
    <w:rsid w:val="00C471D8"/>
    <w:rsid w:val="00C74DAE"/>
    <w:rsid w:val="00C863E4"/>
    <w:rsid w:val="00C93D83"/>
    <w:rsid w:val="00C97628"/>
    <w:rsid w:val="00CA1D8C"/>
    <w:rsid w:val="00CB1DF4"/>
    <w:rsid w:val="00CD2AFF"/>
    <w:rsid w:val="00CD7EA8"/>
    <w:rsid w:val="00CE609F"/>
    <w:rsid w:val="00D05F69"/>
    <w:rsid w:val="00D279BC"/>
    <w:rsid w:val="00D30E84"/>
    <w:rsid w:val="00D47CA4"/>
    <w:rsid w:val="00D712EE"/>
    <w:rsid w:val="00D73427"/>
    <w:rsid w:val="00D901D5"/>
    <w:rsid w:val="00D90525"/>
    <w:rsid w:val="00D9671F"/>
    <w:rsid w:val="00DA4BBA"/>
    <w:rsid w:val="00DA4EEC"/>
    <w:rsid w:val="00DB48CC"/>
    <w:rsid w:val="00DB4F38"/>
    <w:rsid w:val="00DC7745"/>
    <w:rsid w:val="00DD3562"/>
    <w:rsid w:val="00DD5BC4"/>
    <w:rsid w:val="00DE6CDE"/>
    <w:rsid w:val="00DF34D7"/>
    <w:rsid w:val="00DF4670"/>
    <w:rsid w:val="00E03DD1"/>
    <w:rsid w:val="00E0450E"/>
    <w:rsid w:val="00E136B9"/>
    <w:rsid w:val="00E13DAD"/>
    <w:rsid w:val="00E159B7"/>
    <w:rsid w:val="00E375BC"/>
    <w:rsid w:val="00E42C0D"/>
    <w:rsid w:val="00E45D55"/>
    <w:rsid w:val="00E53CC5"/>
    <w:rsid w:val="00E55824"/>
    <w:rsid w:val="00E55961"/>
    <w:rsid w:val="00E76508"/>
    <w:rsid w:val="00E814AD"/>
    <w:rsid w:val="00E81DF1"/>
    <w:rsid w:val="00E925C2"/>
    <w:rsid w:val="00E95F22"/>
    <w:rsid w:val="00EA3AD5"/>
    <w:rsid w:val="00EA4D6A"/>
    <w:rsid w:val="00EC3E3B"/>
    <w:rsid w:val="00EF41CC"/>
    <w:rsid w:val="00F24003"/>
    <w:rsid w:val="00F3263C"/>
    <w:rsid w:val="00F468A2"/>
    <w:rsid w:val="00F66406"/>
    <w:rsid w:val="00F73661"/>
    <w:rsid w:val="00F736C8"/>
    <w:rsid w:val="00F74389"/>
    <w:rsid w:val="00F94AB6"/>
    <w:rsid w:val="00FA116D"/>
    <w:rsid w:val="00FB28B7"/>
    <w:rsid w:val="00FC1AF0"/>
    <w:rsid w:val="00FD1173"/>
    <w:rsid w:val="00FD2AEE"/>
    <w:rsid w:val="00FE1CBA"/>
    <w:rsid w:val="00FE2817"/>
    <w:rsid w:val="00FE5D2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  <w14:docId w14:val="35EA2E24"/>
  <w15:chartTrackingRefBased/>
  <w15:docId w15:val="{0C0CC017-DCDD-4E47-953A-9F63A176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B6"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2"/>
      </w:numPr>
      <w:tabs>
        <w:tab w:val="left" w:pos="2268"/>
      </w:tabs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pPr>
      <w:keepNext/>
      <w:ind w:left="1985" w:hanging="1985"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indh3">
    <w:name w:val="indh.3"/>
    <w:basedOn w:val="Indholdsfortegnelse3"/>
    <w:pPr>
      <w:tabs>
        <w:tab w:val="right" w:leader="dot" w:pos="8789"/>
      </w:tabs>
      <w:ind w:left="1418" w:right="283" w:hanging="992"/>
    </w:pPr>
    <w:rPr>
      <w:sz w:val="26"/>
    </w:rPr>
  </w:style>
  <w:style w:type="paragraph" w:styleId="Indholdsfortegnelse3">
    <w:name w:val="toc 3"/>
    <w:basedOn w:val="Normal"/>
    <w:next w:val="Normal"/>
    <w:autoRedefine/>
    <w:semiHidden/>
    <w:pPr>
      <w:ind w:left="851" w:right="-1" w:hanging="451"/>
    </w:pPr>
  </w:style>
  <w:style w:type="paragraph" w:styleId="Brdtekst">
    <w:name w:val="Body Text"/>
    <w:basedOn w:val="Normal"/>
    <w:rPr>
      <w:sz w:val="22"/>
      <w:lang w:val="nb-NO"/>
    </w:rPr>
  </w:style>
  <w:style w:type="paragraph" w:styleId="Indholdsfortegnelse5">
    <w:name w:val="toc 5"/>
    <w:basedOn w:val="Normal"/>
    <w:next w:val="Normal"/>
    <w:autoRedefine/>
    <w:semiHidden/>
    <w:pPr>
      <w:ind w:left="880"/>
    </w:pPr>
  </w:style>
  <w:style w:type="paragraph" w:styleId="Almindeligtekst">
    <w:name w:val="Plain Text"/>
    <w:basedOn w:val="Normal"/>
  </w:style>
  <w:style w:type="character" w:styleId="Hyperlink">
    <w:name w:val="Hyperlink"/>
    <w:rPr>
      <w:color w:val="0000FF"/>
      <w:u w:val="single"/>
    </w:rPr>
  </w:style>
  <w:style w:type="character" w:styleId="Sidetal">
    <w:name w:val="page number"/>
    <w:basedOn w:val="Standardskrifttypeiafsnit"/>
  </w:style>
  <w:style w:type="paragraph" w:customStyle="1" w:styleId="Beslutning">
    <w:name w:val="Beslutning"/>
    <w:basedOn w:val="Normal"/>
  </w:style>
  <w:style w:type="paragraph" w:customStyle="1" w:styleId="Indstilling">
    <w:name w:val="Indstilling"/>
    <w:basedOn w:val="Normal"/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Indholdsfortegnelse1">
    <w:name w:val="toc 1"/>
    <w:basedOn w:val="Normal"/>
    <w:next w:val="Normal"/>
    <w:autoRedefine/>
    <w:semiHidden/>
  </w:style>
  <w:style w:type="paragraph" w:styleId="Indholdsfortegnelse4">
    <w:name w:val="toc 4"/>
    <w:basedOn w:val="Normal"/>
    <w:next w:val="Normal"/>
    <w:autoRedefine/>
    <w:semiHidden/>
    <w:pPr>
      <w:ind w:left="720"/>
    </w:pPr>
  </w:style>
  <w:style w:type="paragraph" w:styleId="Indholdsfortegnelse6">
    <w:name w:val="toc 6"/>
    <w:basedOn w:val="Normal"/>
    <w:next w:val="Normal"/>
    <w:autoRedefine/>
    <w:semiHidden/>
    <w:pPr>
      <w:ind w:left="1200"/>
    </w:pPr>
  </w:style>
  <w:style w:type="paragraph" w:styleId="Indholdsfortegnelse7">
    <w:name w:val="toc 7"/>
    <w:basedOn w:val="Normal"/>
    <w:next w:val="Normal"/>
    <w:autoRedefine/>
    <w:semiHidden/>
    <w:pPr>
      <w:ind w:left="1440"/>
    </w:pPr>
  </w:style>
  <w:style w:type="paragraph" w:styleId="Indholdsfortegnelse8">
    <w:name w:val="toc 8"/>
    <w:basedOn w:val="Normal"/>
    <w:next w:val="Normal"/>
    <w:autoRedefine/>
    <w:semiHidden/>
    <w:pPr>
      <w:ind w:left="1680"/>
    </w:pPr>
  </w:style>
  <w:style w:type="paragraph" w:styleId="Indholdsfortegnelse9">
    <w:name w:val="toc 9"/>
    <w:basedOn w:val="Normal"/>
    <w:next w:val="Normal"/>
    <w:autoRedefine/>
    <w:semiHidden/>
    <w:pPr>
      <w:ind w:left="1920"/>
    </w:pPr>
  </w:style>
  <w:style w:type="paragraph" w:styleId="Brdtekstindrykning">
    <w:name w:val="Body Text Indent"/>
    <w:basedOn w:val="Normal"/>
    <w:pPr>
      <w:ind w:left="-70"/>
      <w:jc w:val="both"/>
    </w:pPr>
    <w:rPr>
      <w:snapToGrid w:val="0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remhv">
    <w:name w:val="Emphasis"/>
    <w:uiPriority w:val="20"/>
    <w:qFormat/>
    <w:rPr>
      <w:i/>
      <w:iCs/>
    </w:rPr>
  </w:style>
  <w:style w:type="character" w:styleId="Strk">
    <w:name w:val="Strong"/>
    <w:uiPriority w:val="22"/>
    <w:qFormat/>
    <w:rsid w:val="00E925C2"/>
    <w:rPr>
      <w:b/>
      <w:bCs/>
    </w:rPr>
  </w:style>
  <w:style w:type="paragraph" w:styleId="NormalWeb">
    <w:name w:val="Normal (Web)"/>
    <w:basedOn w:val="Normal"/>
    <w:uiPriority w:val="99"/>
    <w:rsid w:val="00321D54"/>
    <w:pPr>
      <w:spacing w:before="100" w:beforeAutospacing="1" w:after="100" w:afterAutospacing="1"/>
    </w:pPr>
    <w:rPr>
      <w:szCs w:val="24"/>
    </w:rPr>
  </w:style>
  <w:style w:type="character" w:customStyle="1" w:styleId="BesgtHyperlink">
    <w:name w:val="BesøgtHyperlink"/>
    <w:rsid w:val="006E35BF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7D5D3B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6B0224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92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22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97AE-4071-4853-AAC0-A7F2E49F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 nr</vt:lpstr>
    </vt:vector>
  </TitlesOfParts>
  <Company>Merkantildata Applikation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 nr</dc:title>
  <dc:subject/>
  <dc:creator>kagi</dc:creator>
  <cp:keywords/>
  <cp:lastModifiedBy>Annette Linda Pedersen</cp:lastModifiedBy>
  <cp:revision>3</cp:revision>
  <cp:lastPrinted>2019-02-20T08:10:00Z</cp:lastPrinted>
  <dcterms:created xsi:type="dcterms:W3CDTF">2019-10-09T13:35:00Z</dcterms:created>
  <dcterms:modified xsi:type="dcterms:W3CDTF">2019-11-04T12:52:00Z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ødeNr">
    <vt:lpwstr>1</vt:lpwstr>
  </property>
  <property fmtid="{D5CDD505-2E9C-101B-9397-08002B2CF9AE}" pid="3" name="MødeDato">
    <vt:lpwstr>17-08-00</vt:lpwstr>
  </property>
  <property fmtid="{D5CDD505-2E9C-101B-9397-08002B2CF9AE}" pid="4" name="MødeUdvalg">
    <vt:lpwstr>Rådet for bæredygtig udvikling i Allerød</vt:lpwstr>
  </property>
  <property fmtid="{D5CDD505-2E9C-101B-9397-08002B2CF9AE}" pid="5" name="xInternal">
    <vt:lpwstr> </vt:lpwstr>
  </property>
  <property fmtid="{D5CDD505-2E9C-101B-9397-08002B2CF9AE}" pid="6" name="xExternal">
    <vt:lpwstr> </vt:lpwstr>
  </property>
  <property fmtid="{D5CDD505-2E9C-101B-9397-08002B2CF9AE}" pid="7" name="OfficeInstanceGUID">
    <vt:lpwstr>{884F35AA-22B6-4F45-8768-6C4A2118A668}</vt:lpwstr>
  </property>
</Properties>
</file>